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EDAB9">
      <w:pPr>
        <w:spacing w:line="500" w:lineRule="exact"/>
        <w:jc w:val="both"/>
        <w:rPr>
          <w:rFonts w:hint="eastAsia" w:ascii="黑体" w:hAnsi="黑体" w:eastAsia="黑体" w:cs="黑体"/>
          <w:sz w:val="32"/>
          <w:szCs w:val="32"/>
          <w:highlight w:val="none"/>
          <w:lang w:val="en-US" w:eastAsia="zh-CN"/>
        </w:rPr>
      </w:pPr>
      <w:bookmarkStart w:id="0" w:name="_GoBack"/>
      <w:bookmarkEnd w:id="0"/>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14:paraId="7DF96B83">
      <w:pPr>
        <w:spacing w:line="500" w:lineRule="exact"/>
        <w:jc w:val="center"/>
        <w:rPr>
          <w:rFonts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w:t>
      </w:r>
      <w:r>
        <w:rPr>
          <w:rFonts w:hint="eastAsia" w:ascii="方正小标宋简体" w:hAnsi="黑体" w:eastAsia="方正小标宋简体"/>
          <w:sz w:val="36"/>
          <w:szCs w:val="36"/>
          <w:highlight w:val="none"/>
          <w:lang w:val="en-US" w:eastAsia="zh-CN"/>
        </w:rPr>
        <w:t>青岛优品</w:t>
      </w:r>
      <w:r>
        <w:rPr>
          <w:rFonts w:hint="eastAsia" w:ascii="方正小标宋简体" w:hAnsi="黑体" w:eastAsia="方正小标宋简体"/>
          <w:sz w:val="36"/>
          <w:szCs w:val="36"/>
          <w:highlight w:val="none"/>
        </w:rPr>
        <w:t>”申报表（</w:t>
      </w:r>
      <w:r>
        <w:rPr>
          <w:rFonts w:hint="eastAsia" w:ascii="方正小标宋简体" w:hAnsi="黑体" w:eastAsia="方正小标宋简体"/>
          <w:sz w:val="36"/>
          <w:szCs w:val="36"/>
          <w:highlight w:val="none"/>
          <w:lang w:val="en-US" w:eastAsia="zh-CN"/>
        </w:rPr>
        <w:t>工</w:t>
      </w:r>
      <w:r>
        <w:rPr>
          <w:rFonts w:hint="eastAsia" w:ascii="方正小标宋简体" w:hAnsi="黑体" w:eastAsia="方正小标宋简体"/>
          <w:sz w:val="36"/>
          <w:szCs w:val="36"/>
          <w:highlight w:val="none"/>
        </w:rPr>
        <w:t>业类）</w:t>
      </w:r>
    </w:p>
    <w:tbl>
      <w:tblPr>
        <w:tblStyle w:val="8"/>
        <w:tblpPr w:leftFromText="180" w:rightFromText="180" w:vertAnchor="text" w:horzAnchor="page" w:tblpX="1681" w:tblpY="487"/>
        <w:tblOverlap w:val="never"/>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38"/>
        <w:gridCol w:w="300"/>
        <w:gridCol w:w="900"/>
        <w:gridCol w:w="712"/>
        <w:gridCol w:w="500"/>
        <w:gridCol w:w="601"/>
        <w:gridCol w:w="12"/>
        <w:gridCol w:w="1033"/>
        <w:gridCol w:w="179"/>
        <w:gridCol w:w="450"/>
        <w:gridCol w:w="663"/>
        <w:gridCol w:w="654"/>
        <w:gridCol w:w="283"/>
        <w:gridCol w:w="500"/>
        <w:gridCol w:w="1175"/>
      </w:tblGrid>
      <w:tr w14:paraId="0190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6" w:hRule="atLeast"/>
        </w:trPr>
        <w:tc>
          <w:tcPr>
            <w:tcW w:w="943" w:type="dxa"/>
            <w:vAlign w:val="center"/>
          </w:tcPr>
          <w:p w14:paraId="528CD22D">
            <w:pPr>
              <w:spacing w:line="340" w:lineRule="atLeast"/>
              <w:ind w:right="-38" w:rightChars="-18"/>
              <w:jc w:val="center"/>
              <w:rPr>
                <w:rFonts w:ascii="黑体" w:hAnsi="黑体" w:eastAsia="黑体" w:cs="仿宋_GB2312"/>
                <w:sz w:val="24"/>
                <w:szCs w:val="24"/>
                <w:highlight w:val="none"/>
              </w:rPr>
            </w:pPr>
            <w:r>
              <w:rPr>
                <w:rFonts w:hint="eastAsia" w:ascii="黑体" w:hAnsi="黑体" w:eastAsia="黑体" w:cs="仿宋_GB2312"/>
                <w:sz w:val="24"/>
                <w:szCs w:val="24"/>
                <w:highlight w:val="none"/>
              </w:rPr>
              <w:t>申报</w:t>
            </w:r>
          </w:p>
          <w:p w14:paraId="197D2167">
            <w:pPr>
              <w:spacing w:line="340" w:lineRule="atLeast"/>
              <w:ind w:right="-38" w:rightChars="-18"/>
              <w:jc w:val="center"/>
              <w:rPr>
                <w:rFonts w:ascii="黑体" w:hAnsi="黑体" w:eastAsia="黑体" w:cs="仿宋_GB2312"/>
                <w:sz w:val="24"/>
                <w:szCs w:val="24"/>
                <w:highlight w:val="none"/>
              </w:rPr>
            </w:pPr>
            <w:r>
              <w:rPr>
                <w:rFonts w:hint="eastAsia" w:ascii="黑体" w:hAnsi="黑体" w:eastAsia="黑体" w:cs="仿宋_GB2312"/>
                <w:sz w:val="24"/>
                <w:szCs w:val="24"/>
                <w:highlight w:val="none"/>
              </w:rPr>
              <w:t>基本</w:t>
            </w:r>
          </w:p>
          <w:p w14:paraId="32114A8F">
            <w:pPr>
              <w:spacing w:line="340" w:lineRule="atLeast"/>
              <w:ind w:right="-38" w:rightChars="-18"/>
              <w:jc w:val="center"/>
              <w:rPr>
                <w:rFonts w:ascii="黑体" w:hAnsi="黑体" w:eastAsia="黑体" w:cs="仿宋_GB2312"/>
                <w:sz w:val="32"/>
                <w:szCs w:val="32"/>
                <w:highlight w:val="none"/>
              </w:rPr>
            </w:pPr>
            <w:r>
              <w:rPr>
                <w:rFonts w:hint="eastAsia" w:ascii="黑体" w:hAnsi="黑体" w:eastAsia="黑体" w:cs="仿宋_GB2312"/>
                <w:sz w:val="24"/>
                <w:szCs w:val="24"/>
                <w:highlight w:val="none"/>
              </w:rPr>
              <w:t>条件</w:t>
            </w:r>
          </w:p>
        </w:tc>
        <w:tc>
          <w:tcPr>
            <w:tcW w:w="8000" w:type="dxa"/>
            <w:gridSpan w:val="15"/>
            <w:vAlign w:val="center"/>
          </w:tcPr>
          <w:p w14:paraId="35385B48">
            <w:pPr>
              <w:spacing w:line="340" w:lineRule="atLeast"/>
              <w:ind w:right="-38" w:rightChars="-18"/>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1.在</w:t>
            </w:r>
            <w:r>
              <w:rPr>
                <w:rFonts w:hint="eastAsia" w:ascii="仿宋_GB2312" w:hAnsi="仿宋_GB2312" w:eastAsia="仿宋_GB2312" w:cs="仿宋_GB2312"/>
                <w:sz w:val="24"/>
                <w:szCs w:val="24"/>
                <w:highlight w:val="none"/>
                <w:lang w:val="en-US" w:eastAsia="zh-CN"/>
              </w:rPr>
              <w:t>青岛市</w:t>
            </w:r>
            <w:r>
              <w:rPr>
                <w:rFonts w:hint="eastAsia" w:ascii="仿宋_GB2312" w:hAnsi="仿宋_GB2312" w:eastAsia="仿宋_GB2312" w:cs="仿宋_GB2312"/>
                <w:sz w:val="24"/>
                <w:szCs w:val="24"/>
                <w:highlight w:val="none"/>
              </w:rPr>
              <w:t>注册、具有独立法人资格，并且连续运营</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年以上；</w:t>
            </w:r>
          </w:p>
          <w:p w14:paraId="29817BE3">
            <w:pPr>
              <w:spacing w:line="340" w:lineRule="atLeast"/>
              <w:ind w:right="-38" w:rightChars="-18"/>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2.拥有自主品牌商标所有权，且在有效期内</w:t>
            </w:r>
            <w:r>
              <w:rPr>
                <w:rFonts w:hint="eastAsia" w:ascii="仿宋_GB2312" w:hAnsi="仿宋_GB2312" w:eastAsia="仿宋_GB2312" w:cs="仿宋_GB2312"/>
                <w:sz w:val="24"/>
                <w:szCs w:val="24"/>
                <w:highlight w:val="none"/>
                <w:lang w:eastAsia="zh-CN"/>
              </w:rPr>
              <w:t>；</w:t>
            </w:r>
          </w:p>
          <w:p w14:paraId="666EF9B1">
            <w:pPr>
              <w:spacing w:line="340" w:lineRule="atLeast"/>
              <w:ind w:right="-38" w:rightChars="-18"/>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建立完善的质量管理体系，具有严格的质量和服务标准</w:t>
            </w:r>
            <w:r>
              <w:rPr>
                <w:rFonts w:hint="eastAsia" w:ascii="仿宋_GB2312" w:hAnsi="仿宋_GB2312" w:eastAsia="仿宋_GB2312" w:cs="仿宋_GB2312"/>
                <w:sz w:val="24"/>
                <w:szCs w:val="24"/>
                <w:highlight w:val="none"/>
                <w:lang w:eastAsia="zh-CN"/>
              </w:rPr>
              <w:t>；</w:t>
            </w:r>
          </w:p>
          <w:p w14:paraId="0B1C70A0">
            <w:pPr>
              <w:spacing w:line="340" w:lineRule="atLeast"/>
              <w:ind w:right="-38" w:rightChars="-18"/>
              <w:rPr>
                <w:rFonts w:hint="eastAsia" w:ascii="仿宋_GB2312" w:hAnsi="仿宋_GB2312" w:eastAsia="仿宋_GB2312" w:cs="仿宋_GB2312"/>
                <w:b w:val="0"/>
                <w:bCs w:val="0"/>
                <w:color w:val="auto"/>
                <w:sz w:val="24"/>
                <w:szCs w:val="24"/>
                <w:highlight w:val="none"/>
                <w:u w:val="none"/>
                <w:lang w:eastAsia="zh-CN"/>
              </w:rPr>
            </w:pPr>
            <w:r>
              <w:rPr>
                <w:rFonts w:hint="eastAsia" w:ascii="仿宋_GB2312" w:hAnsi="仿宋_GB2312" w:eastAsia="仿宋_GB2312" w:cs="仿宋_GB2312"/>
                <w:sz w:val="24"/>
                <w:szCs w:val="24"/>
                <w:highlight w:val="none"/>
              </w:rPr>
              <w:t>4.</w:t>
            </w:r>
            <w:r>
              <w:rPr>
                <w:rFonts w:hint="eastAsia" w:ascii="仿宋_GB2312" w:hAnsi="仿宋_GB2312" w:eastAsia="仿宋_GB2312" w:cs="仿宋_GB2312"/>
                <w:b w:val="0"/>
                <w:bCs w:val="0"/>
                <w:color w:val="auto"/>
                <w:sz w:val="24"/>
                <w:szCs w:val="24"/>
                <w:highlight w:val="none"/>
                <w:u w:val="none"/>
              </w:rPr>
              <w:t>经营状况良好，近</w:t>
            </w:r>
            <w:r>
              <w:rPr>
                <w:rFonts w:hint="eastAsia" w:ascii="仿宋_GB2312" w:hAnsi="仿宋_GB2312" w:eastAsia="仿宋_GB2312" w:cs="仿宋_GB2312"/>
                <w:b w:val="0"/>
                <w:bCs w:val="0"/>
                <w:color w:val="auto"/>
                <w:sz w:val="24"/>
                <w:szCs w:val="24"/>
                <w:highlight w:val="none"/>
                <w:u w:val="none"/>
                <w:lang w:val="en-US" w:eastAsia="zh-CN"/>
              </w:rPr>
              <w:t>3</w:t>
            </w:r>
            <w:r>
              <w:rPr>
                <w:rFonts w:hint="eastAsia" w:ascii="仿宋_GB2312" w:hAnsi="仿宋_GB2312" w:eastAsia="仿宋_GB2312" w:cs="仿宋_GB2312"/>
                <w:b w:val="0"/>
                <w:bCs w:val="0"/>
                <w:color w:val="auto"/>
                <w:sz w:val="24"/>
                <w:szCs w:val="24"/>
                <w:highlight w:val="none"/>
                <w:u w:val="none"/>
              </w:rPr>
              <w:t>年无连续两年或两年以上亏损情况</w:t>
            </w:r>
            <w:r>
              <w:rPr>
                <w:rFonts w:hint="eastAsia" w:ascii="仿宋_GB2312" w:hAnsi="仿宋_GB2312" w:eastAsia="仿宋_GB2312" w:cs="仿宋_GB2312"/>
                <w:b w:val="0"/>
                <w:bCs w:val="0"/>
                <w:color w:val="auto"/>
                <w:sz w:val="24"/>
                <w:szCs w:val="24"/>
                <w:highlight w:val="none"/>
                <w:u w:val="none"/>
                <w:lang w:eastAsia="zh-CN"/>
              </w:rPr>
              <w:t>；</w:t>
            </w:r>
          </w:p>
          <w:p w14:paraId="1BFFD465">
            <w:pPr>
              <w:numPr>
                <w:ilvl w:val="0"/>
                <w:numId w:val="0"/>
              </w:numPr>
              <w:spacing w:line="340" w:lineRule="atLeast"/>
              <w:ind w:right="-38" w:rightChars="-1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上年度营业收入在</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000万元以上；</w:t>
            </w:r>
          </w:p>
          <w:p w14:paraId="186CD8CA">
            <w:pPr>
              <w:spacing w:line="340" w:lineRule="atLeast"/>
              <w:ind w:right="-38" w:rightChars="-18"/>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符合国家有关法律法规和产业政策、环保政策的规定，</w:t>
            </w:r>
            <w:r>
              <w:rPr>
                <w:rFonts w:hint="eastAsia" w:ascii="仿宋_GB2312" w:hAnsi="仿宋_GB2312" w:eastAsia="仿宋_GB2312" w:cs="仿宋_GB2312"/>
                <w:sz w:val="24"/>
                <w:szCs w:val="24"/>
                <w:highlight w:val="none"/>
              </w:rPr>
              <w:t>近3年无</w:t>
            </w:r>
            <w:r>
              <w:rPr>
                <w:rFonts w:hint="eastAsia" w:ascii="仿宋_GB2312" w:hAnsi="仿宋_GB2312" w:eastAsia="仿宋_GB2312" w:cs="仿宋_GB2312"/>
                <w:sz w:val="24"/>
                <w:szCs w:val="24"/>
                <w:highlight w:val="none"/>
                <w:lang w:val="en-US" w:eastAsia="zh-CN"/>
              </w:rPr>
              <w:t>产品质量</w:t>
            </w:r>
            <w:r>
              <w:rPr>
                <w:rFonts w:hint="eastAsia" w:ascii="仿宋_GB2312" w:hAnsi="仿宋_GB2312" w:eastAsia="仿宋_GB2312" w:cs="仿宋_GB2312"/>
                <w:sz w:val="24"/>
                <w:szCs w:val="24"/>
                <w:highlight w:val="none"/>
              </w:rPr>
              <w:t>监督抽查不合格记录，无重大质量、安全、环保、卫生责任事故</w:t>
            </w:r>
            <w:r>
              <w:rPr>
                <w:rFonts w:hint="eastAsia" w:ascii="仿宋_GB2312" w:hAnsi="仿宋_GB2312" w:eastAsia="仿宋_GB2312" w:cs="仿宋_GB2312"/>
                <w:sz w:val="24"/>
                <w:szCs w:val="24"/>
                <w:highlight w:val="none"/>
                <w:lang w:eastAsia="zh-CN"/>
              </w:rPr>
              <w:t>；</w:t>
            </w:r>
          </w:p>
          <w:p w14:paraId="0D40B23A">
            <w:pPr>
              <w:spacing w:line="340" w:lineRule="atLeast"/>
              <w:ind w:right="-38" w:rightChars="-1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7</w:t>
            </w:r>
            <w:r>
              <w:rPr>
                <w:rFonts w:hint="eastAsia" w:ascii="仿宋_GB2312" w:hAnsi="仿宋_GB2312" w:eastAsia="仿宋_GB2312" w:cs="仿宋_GB2312"/>
                <w:sz w:val="24"/>
                <w:szCs w:val="24"/>
                <w:highlight w:val="none"/>
              </w:rPr>
              <w:t>.申报主体及其法人近3年无不良社会信用记录；</w:t>
            </w:r>
          </w:p>
          <w:p w14:paraId="7182B821">
            <w:pPr>
              <w:spacing w:line="340" w:lineRule="atLeast"/>
              <w:ind w:right="-38" w:rightChars="-18"/>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8</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bCs/>
                <w:sz w:val="24"/>
                <w:szCs w:val="24"/>
                <w:highlight w:val="none"/>
                <w:lang w:val="en-US" w:eastAsia="zh-CN"/>
              </w:rPr>
              <w:t>无重大网络舆情事件。</w:t>
            </w:r>
          </w:p>
          <w:p w14:paraId="4171D224">
            <w:pPr>
              <w:pStyle w:val="2"/>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textAlignment w:val="auto"/>
              <w:rPr>
                <w:rFonts w:hint="eastAsia" w:ascii="仿宋_GB2312" w:hAnsi="仿宋_GB2312" w:eastAsia="仿宋_GB2312" w:cs="仿宋_GB2312"/>
                <w:b/>
                <w:bCs/>
                <w:sz w:val="24"/>
                <w:szCs w:val="24"/>
                <w:highlight w:val="none"/>
              </w:rPr>
            </w:pPr>
          </w:p>
          <w:p w14:paraId="06360314">
            <w:pPr>
              <w:pStyle w:val="2"/>
              <w:ind w:left="0" w:leftChars="0" w:firstLine="0" w:firstLineChars="0"/>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以上条件是否符合：</w:t>
            </w:r>
          </w:p>
          <w:p w14:paraId="20E1959B">
            <w:pPr>
              <w:spacing w:line="400" w:lineRule="exact"/>
              <w:ind w:right="-38" w:rightChars="-18" w:firstLine="1200" w:firstLineChars="5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sym w:font="Wingdings" w:char="F06F"/>
            </w:r>
            <w:r>
              <w:rPr>
                <w:rFonts w:hint="eastAsia" w:ascii="仿宋_GB2312" w:hAnsi="仿宋_GB2312" w:eastAsia="仿宋_GB2312" w:cs="仿宋_GB2312"/>
                <w:sz w:val="24"/>
                <w:szCs w:val="24"/>
                <w:highlight w:val="none"/>
              </w:rPr>
              <w:t xml:space="preserve">是                      </w:t>
            </w:r>
            <w:r>
              <w:rPr>
                <w:rFonts w:hint="eastAsia" w:ascii="仿宋_GB2312" w:hAnsi="仿宋_GB2312" w:eastAsia="仿宋_GB2312" w:cs="仿宋_GB2312"/>
                <w:sz w:val="24"/>
                <w:szCs w:val="24"/>
                <w:highlight w:val="none"/>
              </w:rPr>
              <w:sym w:font="Wingdings" w:char="F06F"/>
            </w:r>
            <w:r>
              <w:rPr>
                <w:rFonts w:hint="eastAsia" w:ascii="仿宋_GB2312" w:hAnsi="仿宋_GB2312" w:eastAsia="仿宋_GB2312" w:cs="仿宋_GB2312"/>
                <w:sz w:val="24"/>
                <w:szCs w:val="24"/>
                <w:highlight w:val="none"/>
              </w:rPr>
              <w:t>否</w:t>
            </w:r>
          </w:p>
        </w:tc>
      </w:tr>
      <w:tr w14:paraId="6071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943" w:type="dxa"/>
            <w:gridSpan w:val="16"/>
            <w:vAlign w:val="center"/>
          </w:tcPr>
          <w:p w14:paraId="514EF5AF">
            <w:pPr>
              <w:spacing w:line="340" w:lineRule="atLeast"/>
              <w:ind w:right="-38" w:rightChars="-18"/>
              <w:rPr>
                <w:rFonts w:ascii="黑体" w:hAnsi="黑体" w:eastAsia="黑体" w:cs="仿宋_GB2312"/>
                <w:sz w:val="24"/>
                <w:szCs w:val="24"/>
                <w:highlight w:val="none"/>
              </w:rPr>
            </w:pPr>
            <w:r>
              <w:rPr>
                <w:rFonts w:hint="eastAsia" w:ascii="黑体" w:hAnsi="黑体" w:eastAsia="黑体" w:cs="仿宋_GB2312"/>
                <w:sz w:val="24"/>
                <w:szCs w:val="24"/>
                <w:highlight w:val="none"/>
              </w:rPr>
              <w:t>一、申报</w:t>
            </w:r>
            <w:r>
              <w:rPr>
                <w:rFonts w:hint="eastAsia" w:ascii="黑体" w:hAnsi="黑体" w:eastAsia="黑体" w:cs="仿宋_GB2312"/>
                <w:sz w:val="24"/>
                <w:szCs w:val="24"/>
                <w:highlight w:val="none"/>
                <w:lang w:val="en-US" w:eastAsia="zh-CN"/>
              </w:rPr>
              <w:t>主体</w:t>
            </w:r>
            <w:r>
              <w:rPr>
                <w:rFonts w:hint="eastAsia" w:ascii="黑体" w:hAnsi="黑体" w:eastAsia="黑体" w:cs="仿宋_GB2312"/>
                <w:sz w:val="24"/>
                <w:szCs w:val="24"/>
                <w:highlight w:val="none"/>
              </w:rPr>
              <w:t>信息</w:t>
            </w:r>
          </w:p>
        </w:tc>
      </w:tr>
      <w:tr w14:paraId="7F78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1" w:type="dxa"/>
            <w:gridSpan w:val="4"/>
            <w:vAlign w:val="center"/>
          </w:tcPr>
          <w:p w14:paraId="6FD865CA">
            <w:pPr>
              <w:spacing w:line="400" w:lineRule="exact"/>
              <w:ind w:right="-38" w:rightChars="-18"/>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申报主体名称</w:t>
            </w:r>
          </w:p>
        </w:tc>
        <w:tc>
          <w:tcPr>
            <w:tcW w:w="1813" w:type="dxa"/>
            <w:gridSpan w:val="3"/>
            <w:vAlign w:val="center"/>
          </w:tcPr>
          <w:p w14:paraId="7AA71B5C">
            <w:pPr>
              <w:spacing w:line="400" w:lineRule="exact"/>
              <w:ind w:right="-38" w:rightChars="-18"/>
              <w:jc w:val="center"/>
              <w:rPr>
                <w:rFonts w:ascii="仿宋_GB2312" w:hAnsi="仿宋_GB2312" w:eastAsia="仿宋_GB2312" w:cs="仿宋_GB2312"/>
                <w:sz w:val="24"/>
                <w:szCs w:val="24"/>
                <w:highlight w:val="none"/>
              </w:rPr>
            </w:pPr>
          </w:p>
        </w:tc>
        <w:tc>
          <w:tcPr>
            <w:tcW w:w="1674" w:type="dxa"/>
            <w:gridSpan w:val="4"/>
            <w:vAlign w:val="center"/>
          </w:tcPr>
          <w:p w14:paraId="69D58EC3">
            <w:pPr>
              <w:spacing w:line="400" w:lineRule="exact"/>
              <w:ind w:right="-38" w:rightChars="-18"/>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统一社会</w:t>
            </w:r>
          </w:p>
          <w:p w14:paraId="60D80602">
            <w:pPr>
              <w:spacing w:line="400" w:lineRule="exact"/>
              <w:ind w:right="-38" w:rightChars="-18"/>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信用代码</w:t>
            </w:r>
          </w:p>
        </w:tc>
        <w:tc>
          <w:tcPr>
            <w:tcW w:w="3275" w:type="dxa"/>
            <w:gridSpan w:val="5"/>
            <w:vAlign w:val="center"/>
          </w:tcPr>
          <w:p w14:paraId="3AD93EC9">
            <w:pPr>
              <w:spacing w:line="400" w:lineRule="exact"/>
              <w:ind w:right="-38" w:rightChars="-18"/>
              <w:jc w:val="center"/>
              <w:rPr>
                <w:rFonts w:ascii="仿宋_GB2312" w:hAnsi="仿宋_GB2312" w:eastAsia="仿宋_GB2312" w:cs="仿宋_GB2312"/>
                <w:sz w:val="24"/>
                <w:szCs w:val="24"/>
                <w:highlight w:val="none"/>
              </w:rPr>
            </w:pPr>
          </w:p>
        </w:tc>
      </w:tr>
      <w:tr w14:paraId="25654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181" w:type="dxa"/>
            <w:gridSpan w:val="4"/>
            <w:vAlign w:val="center"/>
          </w:tcPr>
          <w:p w14:paraId="3BA19270">
            <w:pPr>
              <w:spacing w:line="400" w:lineRule="exact"/>
              <w:ind w:right="-38" w:rightChars="-18"/>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成立日期</w:t>
            </w:r>
          </w:p>
        </w:tc>
        <w:tc>
          <w:tcPr>
            <w:tcW w:w="1813" w:type="dxa"/>
            <w:gridSpan w:val="3"/>
            <w:vAlign w:val="center"/>
          </w:tcPr>
          <w:p w14:paraId="30DFC132">
            <w:pPr>
              <w:spacing w:line="400" w:lineRule="exact"/>
              <w:ind w:right="-38" w:rightChars="-18"/>
              <w:jc w:val="center"/>
              <w:rPr>
                <w:rFonts w:hint="default" w:ascii="仿宋_GB2312" w:hAnsi="仿宋_GB2312" w:eastAsia="仿宋_GB2312" w:cs="仿宋_GB2312"/>
                <w:sz w:val="24"/>
                <w:szCs w:val="24"/>
                <w:highlight w:val="none"/>
                <w:lang w:val="en-US" w:eastAsia="zh-CN"/>
              </w:rPr>
            </w:pPr>
          </w:p>
        </w:tc>
        <w:tc>
          <w:tcPr>
            <w:tcW w:w="1674" w:type="dxa"/>
            <w:gridSpan w:val="4"/>
            <w:vAlign w:val="center"/>
          </w:tcPr>
          <w:p w14:paraId="5519B4C8">
            <w:pPr>
              <w:spacing w:line="400" w:lineRule="exact"/>
              <w:ind w:right="-38" w:rightChars="-18"/>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所属行业</w:t>
            </w:r>
          </w:p>
          <w:p w14:paraId="67A98D07">
            <w:pPr>
              <w:spacing w:line="400" w:lineRule="exact"/>
              <w:ind w:right="-38" w:rightChars="-18"/>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分类代码</w:t>
            </w:r>
          </w:p>
        </w:tc>
        <w:tc>
          <w:tcPr>
            <w:tcW w:w="3275" w:type="dxa"/>
            <w:gridSpan w:val="5"/>
            <w:vAlign w:val="center"/>
          </w:tcPr>
          <w:p w14:paraId="00EF8A87">
            <w:pPr>
              <w:spacing w:line="400" w:lineRule="exact"/>
              <w:ind w:right="-38" w:rightChars="-18"/>
              <w:jc w:val="center"/>
              <w:rPr>
                <w:rFonts w:ascii="仿宋_GB2312" w:hAnsi="仿宋_GB2312" w:eastAsia="仿宋_GB2312" w:cs="仿宋_GB2312"/>
                <w:sz w:val="24"/>
                <w:szCs w:val="24"/>
                <w:highlight w:val="none"/>
              </w:rPr>
            </w:pPr>
          </w:p>
        </w:tc>
      </w:tr>
      <w:tr w14:paraId="7FC9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181" w:type="dxa"/>
            <w:gridSpan w:val="4"/>
            <w:vAlign w:val="center"/>
          </w:tcPr>
          <w:p w14:paraId="6425FB13">
            <w:pPr>
              <w:spacing w:line="400" w:lineRule="exact"/>
              <w:ind w:right="-38" w:rightChars="-18"/>
              <w:jc w:val="center"/>
              <w:rPr>
                <w:rFonts w:hint="eastAsia" w:ascii="仿宋_GB2312" w:hAnsi="仿宋_GB2312" w:eastAsia="仿宋_GB2312" w:cs="仿宋_GB2312"/>
                <w:kern w:val="2"/>
                <w:sz w:val="24"/>
                <w:szCs w:val="24"/>
                <w:highlight w:val="none"/>
                <w:lang w:val="en-US" w:eastAsia="zh-CN" w:bidi="ar-SA"/>
              </w:rPr>
            </w:pPr>
            <w:r>
              <w:rPr>
                <w:rFonts w:ascii="仿宋_GB2312" w:hAnsi="宋体" w:eastAsia="仿宋_GB2312" w:cs="仿宋_GB2312"/>
                <w:color w:val="000000"/>
                <w:kern w:val="0"/>
                <w:sz w:val="24"/>
                <w:szCs w:val="24"/>
                <w:lang w:val="en-US" w:eastAsia="zh-CN" w:bidi="ar"/>
              </w:rPr>
              <w:t xml:space="preserve">企业性质 </w:t>
            </w:r>
          </w:p>
        </w:tc>
        <w:tc>
          <w:tcPr>
            <w:tcW w:w="6762" w:type="dxa"/>
            <w:gridSpan w:val="12"/>
            <w:vAlign w:val="center"/>
          </w:tcPr>
          <w:p w14:paraId="6EF83668">
            <w:pPr>
              <w:widowControl/>
              <w:spacing w:line="240" w:lineRule="auto"/>
              <w:ind w:right="0" w:rightChars="0"/>
              <w:jc w:val="left"/>
              <w:rPr>
                <w:rFonts w:ascii="仿宋_GB2312" w:hAnsi="宋体" w:eastAsia="仿宋_GB2312" w:cs="仿宋_GB2312"/>
                <w:color w:val="000000"/>
                <w:kern w:val="0"/>
                <w:sz w:val="24"/>
                <w:szCs w:val="24"/>
                <w:lang w:val="en-US" w:eastAsia="zh-CN" w:bidi="ar"/>
              </w:rPr>
            </w:pPr>
            <w:r>
              <w:rPr>
                <w:rFonts w:ascii="仿宋_GB2312" w:hAnsi="宋体" w:eastAsia="仿宋_GB2312" w:cs="仿宋_GB2312"/>
                <w:color w:val="000000"/>
                <w:kern w:val="0"/>
                <w:sz w:val="24"/>
                <w:szCs w:val="24"/>
                <w:lang w:val="en-US" w:eastAsia="zh-CN" w:bidi="ar"/>
              </w:rPr>
              <w:t>□国有企业</w:t>
            </w:r>
            <w:r>
              <w:rPr>
                <w:rFonts w:hint="eastAsia" w:ascii="仿宋_GB2312" w:hAnsi="宋体" w:eastAsia="仿宋_GB2312" w:cs="仿宋_GB2312"/>
                <w:color w:val="000000"/>
                <w:kern w:val="0"/>
                <w:sz w:val="24"/>
                <w:szCs w:val="24"/>
                <w:lang w:val="en-US" w:eastAsia="zh-CN" w:bidi="ar"/>
              </w:rPr>
              <w:t xml:space="preserve"> </w:t>
            </w:r>
            <w:r>
              <w:rPr>
                <w:rFonts w:ascii="仿宋_GB2312" w:hAnsi="宋体" w:eastAsia="仿宋_GB2312" w:cs="仿宋_GB2312"/>
                <w:color w:val="000000"/>
                <w:kern w:val="0"/>
                <w:sz w:val="24"/>
                <w:szCs w:val="24"/>
                <w:lang w:val="en-US" w:eastAsia="zh-CN" w:bidi="ar"/>
              </w:rPr>
              <w:t xml:space="preserve"> □集体企业</w:t>
            </w:r>
            <w:r>
              <w:rPr>
                <w:rFonts w:hint="eastAsia" w:ascii="仿宋_GB2312" w:hAnsi="宋体" w:eastAsia="仿宋_GB2312" w:cs="仿宋_GB2312"/>
                <w:color w:val="000000"/>
                <w:kern w:val="0"/>
                <w:sz w:val="24"/>
                <w:szCs w:val="24"/>
                <w:lang w:val="en-US" w:eastAsia="zh-CN" w:bidi="ar"/>
              </w:rPr>
              <w:t xml:space="preserve"> </w:t>
            </w:r>
            <w:r>
              <w:rPr>
                <w:rFonts w:ascii="仿宋_GB2312" w:hAnsi="宋体" w:eastAsia="仿宋_GB2312" w:cs="仿宋_GB2312"/>
                <w:color w:val="000000"/>
                <w:kern w:val="0"/>
                <w:sz w:val="24"/>
                <w:szCs w:val="24"/>
                <w:lang w:val="en-US" w:eastAsia="zh-CN" w:bidi="ar"/>
              </w:rPr>
              <w:t xml:space="preserve"> □私营企业 </w:t>
            </w:r>
            <w:r>
              <w:rPr>
                <w:rFonts w:hint="eastAsia" w:ascii="仿宋_GB2312" w:hAnsi="宋体" w:eastAsia="仿宋_GB2312" w:cs="仿宋_GB2312"/>
                <w:color w:val="000000"/>
                <w:kern w:val="0"/>
                <w:sz w:val="24"/>
                <w:szCs w:val="24"/>
                <w:lang w:val="en-US" w:eastAsia="zh-CN" w:bidi="ar"/>
              </w:rPr>
              <w:t xml:space="preserve"> </w:t>
            </w:r>
            <w:r>
              <w:rPr>
                <w:rFonts w:ascii="仿宋_GB2312" w:hAnsi="宋体" w:eastAsia="仿宋_GB2312" w:cs="仿宋_GB2312"/>
                <w:color w:val="000000"/>
                <w:kern w:val="0"/>
                <w:sz w:val="24"/>
                <w:szCs w:val="24"/>
                <w:lang w:val="en-US" w:eastAsia="zh-CN" w:bidi="ar"/>
              </w:rPr>
              <w:t xml:space="preserve">□中外合资企业 </w:t>
            </w:r>
          </w:p>
          <w:p w14:paraId="24717605">
            <w:pPr>
              <w:widowControl/>
              <w:spacing w:line="240" w:lineRule="auto"/>
              <w:ind w:right="0" w:rightChars="0"/>
              <w:jc w:val="left"/>
              <w:rPr>
                <w:rFonts w:hint="default" w:ascii="Calibri" w:hAnsi="Calibri" w:eastAsia="仿宋_GB2312" w:cs="Times New Roman"/>
                <w:kern w:val="2"/>
                <w:sz w:val="21"/>
                <w:szCs w:val="22"/>
                <w:highlight w:val="none"/>
                <w:lang w:val="en-US" w:eastAsia="zh-CN" w:bidi="ar-SA"/>
              </w:rPr>
            </w:pPr>
            <w:r>
              <w:rPr>
                <w:rFonts w:ascii="仿宋_GB2312" w:hAnsi="宋体" w:eastAsia="仿宋_GB2312" w:cs="仿宋_GB2312"/>
                <w:color w:val="000000"/>
                <w:kern w:val="0"/>
                <w:sz w:val="24"/>
                <w:szCs w:val="24"/>
                <w:lang w:val="en-US" w:eastAsia="zh-CN" w:bidi="ar"/>
              </w:rPr>
              <w:t>□其他</w:t>
            </w:r>
            <w:r>
              <w:rPr>
                <w:rFonts w:hint="eastAsia" w:ascii="仿宋_GB2312" w:hAnsi="宋体" w:eastAsia="仿宋_GB2312" w:cs="仿宋_GB2312"/>
                <w:color w:val="000000"/>
                <w:kern w:val="0"/>
                <w:sz w:val="24"/>
                <w:szCs w:val="24"/>
                <w:u w:val="single"/>
                <w:lang w:val="en-US" w:eastAsia="zh-CN" w:bidi="ar"/>
              </w:rPr>
              <w:t xml:space="preserve">          </w:t>
            </w:r>
            <w:r>
              <w:rPr>
                <w:rFonts w:hint="eastAsia" w:ascii="仿宋_GB2312" w:hAnsi="宋体" w:eastAsia="仿宋_GB2312" w:cs="仿宋_GB2312"/>
                <w:color w:val="000000"/>
                <w:kern w:val="0"/>
                <w:sz w:val="24"/>
                <w:szCs w:val="24"/>
                <w:lang w:val="en-US" w:eastAsia="zh-CN" w:bidi="ar"/>
              </w:rPr>
              <w:t xml:space="preserve">                 </w:t>
            </w:r>
          </w:p>
        </w:tc>
      </w:tr>
      <w:tr w14:paraId="0F817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81" w:type="dxa"/>
            <w:gridSpan w:val="4"/>
            <w:vAlign w:val="center"/>
          </w:tcPr>
          <w:p w14:paraId="543695FB">
            <w:pPr>
              <w:spacing w:line="400" w:lineRule="exact"/>
              <w:ind w:right="-38" w:rightChars="-18"/>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2023</w:t>
            </w:r>
            <w:r>
              <w:rPr>
                <w:rFonts w:hint="eastAsia" w:ascii="仿宋_GB2312" w:hAnsi="仿宋_GB2312" w:eastAsia="仿宋_GB2312" w:cs="仿宋_GB2312"/>
                <w:sz w:val="24"/>
                <w:szCs w:val="24"/>
                <w:highlight w:val="none"/>
              </w:rPr>
              <w:t>年度</w:t>
            </w:r>
            <w:r>
              <w:rPr>
                <w:rFonts w:ascii="仿宋_GB2312" w:hAnsi="仿宋_GB2312" w:eastAsia="仿宋_GB2312" w:cs="仿宋_GB2312"/>
                <w:sz w:val="24"/>
                <w:szCs w:val="24"/>
                <w:highlight w:val="none"/>
              </w:rPr>
              <w:t>营业</w:t>
            </w:r>
            <w:r>
              <w:rPr>
                <w:rFonts w:hint="eastAsia" w:ascii="仿宋_GB2312" w:hAnsi="仿宋_GB2312" w:eastAsia="仿宋_GB2312" w:cs="仿宋_GB2312"/>
                <w:sz w:val="24"/>
                <w:szCs w:val="24"/>
                <w:highlight w:val="none"/>
              </w:rPr>
              <w:t>收入</w:t>
            </w:r>
          </w:p>
          <w:p w14:paraId="7EC61E62">
            <w:pPr>
              <w:spacing w:line="400" w:lineRule="exact"/>
              <w:ind w:right="-38" w:rightChars="-18"/>
              <w:jc w:val="center"/>
              <w:rPr>
                <w:rFonts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rPr>
              <w:t>万元</w:t>
            </w:r>
            <w:r>
              <w:rPr>
                <w:rFonts w:ascii="仿宋_GB2312" w:hAnsi="仿宋_GB2312" w:eastAsia="仿宋_GB2312" w:cs="仿宋_GB2312"/>
                <w:sz w:val="24"/>
                <w:szCs w:val="24"/>
                <w:highlight w:val="none"/>
              </w:rPr>
              <w:t>）</w:t>
            </w:r>
          </w:p>
        </w:tc>
        <w:tc>
          <w:tcPr>
            <w:tcW w:w="1813" w:type="dxa"/>
            <w:gridSpan w:val="3"/>
            <w:vAlign w:val="center"/>
          </w:tcPr>
          <w:p w14:paraId="16AA89FF">
            <w:pPr>
              <w:spacing w:line="400" w:lineRule="exact"/>
              <w:ind w:right="-38" w:rightChars="-18"/>
              <w:jc w:val="center"/>
              <w:rPr>
                <w:rFonts w:ascii="仿宋_GB2312" w:hAnsi="仿宋_GB2312" w:eastAsia="仿宋_GB2312" w:cs="仿宋_GB2312"/>
                <w:sz w:val="24"/>
                <w:szCs w:val="24"/>
                <w:highlight w:val="none"/>
              </w:rPr>
            </w:pPr>
          </w:p>
        </w:tc>
        <w:tc>
          <w:tcPr>
            <w:tcW w:w="1674" w:type="dxa"/>
            <w:gridSpan w:val="4"/>
            <w:vAlign w:val="center"/>
          </w:tcPr>
          <w:p w14:paraId="7145BB33">
            <w:pPr>
              <w:spacing w:line="400" w:lineRule="exact"/>
              <w:ind w:right="-38" w:rightChars="-18"/>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员工</w:t>
            </w:r>
            <w:r>
              <w:rPr>
                <w:rFonts w:ascii="仿宋_GB2312" w:hAnsi="仿宋_GB2312" w:eastAsia="仿宋_GB2312" w:cs="仿宋_GB2312"/>
                <w:sz w:val="24"/>
                <w:szCs w:val="24"/>
                <w:highlight w:val="none"/>
              </w:rPr>
              <w:t>总数</w:t>
            </w:r>
            <w:r>
              <w:rPr>
                <w:rFonts w:hint="eastAsia" w:ascii="仿宋_GB2312" w:hAnsi="仿宋_GB2312" w:eastAsia="仿宋_GB2312" w:cs="仿宋_GB2312"/>
                <w:sz w:val="24"/>
                <w:szCs w:val="24"/>
                <w:highlight w:val="none"/>
              </w:rPr>
              <w:t>（人）</w:t>
            </w:r>
          </w:p>
        </w:tc>
        <w:tc>
          <w:tcPr>
            <w:tcW w:w="3275" w:type="dxa"/>
            <w:gridSpan w:val="5"/>
            <w:vAlign w:val="center"/>
          </w:tcPr>
          <w:p w14:paraId="3CCA0A24">
            <w:pPr>
              <w:spacing w:line="400" w:lineRule="exact"/>
              <w:ind w:right="-38" w:rightChars="-18"/>
              <w:jc w:val="center"/>
              <w:rPr>
                <w:rFonts w:ascii="仿宋_GB2312" w:hAnsi="仿宋_GB2312" w:eastAsia="仿宋_GB2312" w:cs="仿宋_GB2312"/>
                <w:sz w:val="24"/>
                <w:szCs w:val="24"/>
                <w:highlight w:val="none"/>
              </w:rPr>
            </w:pPr>
          </w:p>
        </w:tc>
      </w:tr>
      <w:tr w14:paraId="235D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81" w:type="dxa"/>
            <w:gridSpan w:val="4"/>
            <w:vAlign w:val="center"/>
          </w:tcPr>
          <w:p w14:paraId="6E800109">
            <w:pPr>
              <w:spacing w:line="400" w:lineRule="exact"/>
              <w:ind w:right="-38" w:rightChars="-18"/>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申报主体品牌名称</w:t>
            </w:r>
          </w:p>
        </w:tc>
        <w:tc>
          <w:tcPr>
            <w:tcW w:w="1813" w:type="dxa"/>
            <w:gridSpan w:val="3"/>
            <w:vAlign w:val="center"/>
          </w:tcPr>
          <w:p w14:paraId="0698FE97">
            <w:pPr>
              <w:spacing w:line="400" w:lineRule="exact"/>
              <w:ind w:right="-38" w:rightChars="-18"/>
              <w:jc w:val="center"/>
              <w:rPr>
                <w:rFonts w:ascii="仿宋_GB2312" w:hAnsi="仿宋_GB2312" w:eastAsia="仿宋_GB2312" w:cs="仿宋_GB2312"/>
                <w:sz w:val="24"/>
                <w:szCs w:val="24"/>
                <w:highlight w:val="none"/>
              </w:rPr>
            </w:pPr>
          </w:p>
        </w:tc>
        <w:tc>
          <w:tcPr>
            <w:tcW w:w="1674" w:type="dxa"/>
            <w:gridSpan w:val="4"/>
            <w:vAlign w:val="center"/>
          </w:tcPr>
          <w:p w14:paraId="43FC0834">
            <w:pPr>
              <w:spacing w:line="400" w:lineRule="exact"/>
              <w:ind w:right="-38" w:rightChars="-18"/>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品牌宣传</w:t>
            </w:r>
            <w:r>
              <w:rPr>
                <w:rFonts w:ascii="仿宋_GB2312" w:hAnsi="仿宋_GB2312" w:eastAsia="仿宋_GB2312" w:cs="仿宋_GB2312"/>
                <w:sz w:val="24"/>
                <w:szCs w:val="24"/>
                <w:highlight w:val="none"/>
              </w:rPr>
              <w:t>语</w:t>
            </w:r>
          </w:p>
        </w:tc>
        <w:tc>
          <w:tcPr>
            <w:tcW w:w="3275" w:type="dxa"/>
            <w:gridSpan w:val="5"/>
            <w:vAlign w:val="center"/>
          </w:tcPr>
          <w:p w14:paraId="7876DEA8">
            <w:pPr>
              <w:spacing w:line="400" w:lineRule="exact"/>
              <w:ind w:right="-38" w:rightChars="-18"/>
              <w:rPr>
                <w:rFonts w:ascii="Calibri" w:hAnsi="Calibri" w:eastAsia="仿宋_GB2312" w:cs="Times New Roman"/>
                <w:kern w:val="2"/>
                <w:sz w:val="21"/>
                <w:szCs w:val="22"/>
                <w:highlight w:val="none"/>
                <w:lang w:val="en-US" w:eastAsia="zh-CN" w:bidi="ar-SA"/>
              </w:rPr>
            </w:pPr>
            <w:r>
              <w:rPr>
                <w:rFonts w:hint="eastAsia" w:ascii="仿宋_GB2312" w:hAnsi="仿宋_GB2312" w:eastAsia="仿宋_GB2312" w:cs="仿宋_GB2312"/>
                <w:sz w:val="24"/>
                <w:szCs w:val="24"/>
                <w:highlight w:val="none"/>
              </w:rPr>
              <w:t>例</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森麒麟，源自航空胎技术！</w:t>
            </w:r>
          </w:p>
        </w:tc>
      </w:tr>
      <w:tr w14:paraId="6389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81" w:type="dxa"/>
            <w:gridSpan w:val="4"/>
            <w:vAlign w:val="center"/>
          </w:tcPr>
          <w:p w14:paraId="5D0F38FA">
            <w:pPr>
              <w:spacing w:line="400" w:lineRule="exact"/>
              <w:ind w:right="-38" w:rightChars="-18"/>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通信地址</w:t>
            </w:r>
          </w:p>
        </w:tc>
        <w:tc>
          <w:tcPr>
            <w:tcW w:w="6762" w:type="dxa"/>
            <w:gridSpan w:val="12"/>
            <w:vAlign w:val="center"/>
          </w:tcPr>
          <w:p w14:paraId="5CC6F5D9">
            <w:pPr>
              <w:spacing w:line="400" w:lineRule="exact"/>
              <w:ind w:right="-38" w:rightChars="-18"/>
              <w:rPr>
                <w:rFonts w:hint="eastAsia" w:ascii="仿宋_GB2312" w:hAnsi="仿宋_GB2312" w:eastAsia="仿宋_GB2312" w:cs="仿宋_GB2312"/>
                <w:sz w:val="24"/>
                <w:szCs w:val="24"/>
                <w:highlight w:val="none"/>
              </w:rPr>
            </w:pPr>
          </w:p>
        </w:tc>
      </w:tr>
      <w:tr w14:paraId="396A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3" w:type="dxa"/>
            <w:vMerge w:val="restart"/>
            <w:vAlign w:val="center"/>
          </w:tcPr>
          <w:p w14:paraId="765ED598">
            <w:pPr>
              <w:spacing w:line="340" w:lineRule="atLeast"/>
              <w:ind w:right="-38" w:rightChars="-18"/>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24"/>
                <w:szCs w:val="24"/>
                <w:highlight w:val="none"/>
              </w:rPr>
              <w:t>联系人</w:t>
            </w:r>
          </w:p>
        </w:tc>
        <w:tc>
          <w:tcPr>
            <w:tcW w:w="1238" w:type="dxa"/>
            <w:gridSpan w:val="3"/>
            <w:vAlign w:val="center"/>
          </w:tcPr>
          <w:p w14:paraId="4C21E212">
            <w:pPr>
              <w:spacing w:line="340" w:lineRule="atLeast"/>
              <w:ind w:right="-38" w:rightChars="-18"/>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24"/>
                <w:szCs w:val="24"/>
                <w:highlight w:val="none"/>
              </w:rPr>
              <w:t>姓名</w:t>
            </w:r>
          </w:p>
        </w:tc>
        <w:tc>
          <w:tcPr>
            <w:tcW w:w="1813" w:type="dxa"/>
            <w:gridSpan w:val="3"/>
            <w:vAlign w:val="center"/>
          </w:tcPr>
          <w:p w14:paraId="2ABF9E67">
            <w:pPr>
              <w:spacing w:line="340" w:lineRule="atLeast"/>
              <w:ind w:right="-38" w:rightChars="-18"/>
              <w:jc w:val="center"/>
              <w:rPr>
                <w:rFonts w:ascii="仿宋_GB2312" w:hAnsi="仿宋_GB2312" w:eastAsia="仿宋_GB2312" w:cs="仿宋_GB2312"/>
                <w:sz w:val="24"/>
                <w:szCs w:val="24"/>
                <w:highlight w:val="none"/>
              </w:rPr>
            </w:pPr>
          </w:p>
        </w:tc>
        <w:tc>
          <w:tcPr>
            <w:tcW w:w="1674" w:type="dxa"/>
            <w:gridSpan w:val="4"/>
            <w:vAlign w:val="center"/>
          </w:tcPr>
          <w:p w14:paraId="04F6ED3D">
            <w:pPr>
              <w:spacing w:line="340" w:lineRule="atLeast"/>
              <w:ind w:right="-38" w:rightChars="-18"/>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职务</w:t>
            </w:r>
          </w:p>
        </w:tc>
        <w:tc>
          <w:tcPr>
            <w:tcW w:w="3275" w:type="dxa"/>
            <w:gridSpan w:val="5"/>
            <w:vAlign w:val="center"/>
          </w:tcPr>
          <w:p w14:paraId="74AAE66B">
            <w:pPr>
              <w:spacing w:line="340" w:lineRule="atLeast"/>
              <w:ind w:right="-38" w:rightChars="-18"/>
              <w:rPr>
                <w:rFonts w:ascii="仿宋_GB2312" w:hAnsi="仿宋_GB2312" w:eastAsia="仿宋_GB2312" w:cs="仿宋_GB2312"/>
                <w:sz w:val="24"/>
                <w:szCs w:val="24"/>
                <w:highlight w:val="none"/>
              </w:rPr>
            </w:pPr>
          </w:p>
        </w:tc>
      </w:tr>
      <w:tr w14:paraId="734D7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3" w:type="dxa"/>
            <w:vMerge w:val="continue"/>
            <w:vAlign w:val="center"/>
          </w:tcPr>
          <w:p w14:paraId="77C0BC22">
            <w:pPr>
              <w:ind w:right="-38" w:rightChars="-18"/>
              <w:jc w:val="center"/>
              <w:rPr>
                <w:rFonts w:ascii="仿宋_GB2312" w:hAnsi="仿宋_GB2312" w:eastAsia="仿宋_GB2312" w:cs="仿宋_GB2312"/>
                <w:sz w:val="18"/>
                <w:szCs w:val="18"/>
                <w:highlight w:val="none"/>
              </w:rPr>
            </w:pPr>
          </w:p>
        </w:tc>
        <w:tc>
          <w:tcPr>
            <w:tcW w:w="1238" w:type="dxa"/>
            <w:gridSpan w:val="3"/>
            <w:vAlign w:val="center"/>
          </w:tcPr>
          <w:p w14:paraId="4D2D7319">
            <w:pPr>
              <w:spacing w:line="340" w:lineRule="atLeast"/>
              <w:ind w:right="-38" w:rightChars="-18"/>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24"/>
                <w:szCs w:val="24"/>
                <w:highlight w:val="none"/>
              </w:rPr>
              <w:t>手机</w:t>
            </w:r>
          </w:p>
        </w:tc>
        <w:tc>
          <w:tcPr>
            <w:tcW w:w="1813" w:type="dxa"/>
            <w:gridSpan w:val="3"/>
            <w:vAlign w:val="center"/>
          </w:tcPr>
          <w:p w14:paraId="7F23BCF5">
            <w:pPr>
              <w:spacing w:line="340" w:lineRule="atLeast"/>
              <w:ind w:right="-38" w:rightChars="-18"/>
              <w:jc w:val="center"/>
              <w:rPr>
                <w:rFonts w:ascii="仿宋_GB2312" w:hAnsi="仿宋_GB2312" w:eastAsia="仿宋_GB2312" w:cs="仿宋_GB2312"/>
                <w:sz w:val="24"/>
                <w:szCs w:val="24"/>
                <w:highlight w:val="none"/>
              </w:rPr>
            </w:pPr>
          </w:p>
        </w:tc>
        <w:tc>
          <w:tcPr>
            <w:tcW w:w="1674" w:type="dxa"/>
            <w:gridSpan w:val="4"/>
            <w:vAlign w:val="center"/>
          </w:tcPr>
          <w:p w14:paraId="0F130A04">
            <w:pPr>
              <w:spacing w:line="340" w:lineRule="atLeast"/>
              <w:ind w:right="-38" w:rightChars="-18"/>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电子邮件</w:t>
            </w:r>
          </w:p>
        </w:tc>
        <w:tc>
          <w:tcPr>
            <w:tcW w:w="3275" w:type="dxa"/>
            <w:gridSpan w:val="5"/>
            <w:vAlign w:val="center"/>
          </w:tcPr>
          <w:p w14:paraId="16E5B5D3">
            <w:pPr>
              <w:spacing w:line="340" w:lineRule="atLeast"/>
              <w:ind w:right="-38" w:rightChars="-18"/>
              <w:rPr>
                <w:rFonts w:ascii="仿宋_GB2312" w:hAnsi="仿宋_GB2312" w:eastAsia="仿宋_GB2312" w:cs="仿宋_GB2312"/>
                <w:sz w:val="24"/>
                <w:szCs w:val="24"/>
                <w:highlight w:val="none"/>
              </w:rPr>
            </w:pPr>
          </w:p>
        </w:tc>
      </w:tr>
      <w:tr w14:paraId="01206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8943" w:type="dxa"/>
            <w:gridSpan w:val="16"/>
            <w:vAlign w:val="center"/>
          </w:tcPr>
          <w:p w14:paraId="5B673A0A">
            <w:pPr>
              <w:rPr>
                <w:rFonts w:hint="eastAsia" w:ascii="仿宋_GB2312" w:hAnsi="仿宋_GB2312" w:eastAsia="仿宋_GB2312" w:cs="仿宋_GB2312"/>
                <w:sz w:val="24"/>
                <w:szCs w:val="24"/>
                <w:highlight w:val="none"/>
                <w:lang w:eastAsia="zh-CN"/>
              </w:rPr>
            </w:pPr>
            <w:r>
              <w:rPr>
                <w:rFonts w:hint="default" w:ascii="仿宋_GB2312" w:hAnsi="仿宋_GB2312" w:eastAsia="仿宋_GB2312" w:cs="仿宋_GB2312"/>
                <w:sz w:val="24"/>
                <w:szCs w:val="24"/>
                <w:highlight w:val="none"/>
              </w:rPr>
              <w:t>申报主体</w:t>
            </w:r>
            <w:r>
              <w:rPr>
                <w:rFonts w:hint="eastAsia" w:ascii="仿宋_GB2312" w:hAnsi="仿宋_GB2312" w:eastAsia="仿宋_GB2312" w:cs="仿宋_GB2312"/>
                <w:sz w:val="24"/>
                <w:szCs w:val="24"/>
                <w:highlight w:val="none"/>
              </w:rPr>
              <w:t>发展</w:t>
            </w:r>
            <w:r>
              <w:rPr>
                <w:rFonts w:hint="default" w:ascii="仿宋_GB2312" w:hAnsi="仿宋_GB2312" w:eastAsia="仿宋_GB2312" w:cs="仿宋_GB2312"/>
                <w:sz w:val="24"/>
                <w:szCs w:val="24"/>
                <w:highlight w:val="none"/>
              </w:rPr>
              <w:t>情况</w:t>
            </w:r>
            <w:r>
              <w:rPr>
                <w:rFonts w:hint="eastAsia" w:ascii="仿宋_GB2312" w:hAnsi="仿宋_GB2312" w:eastAsia="仿宋_GB2312" w:cs="仿宋_GB2312"/>
                <w:sz w:val="24"/>
                <w:szCs w:val="24"/>
                <w:highlight w:val="none"/>
                <w:lang w:eastAsia="zh-CN"/>
              </w:rPr>
              <w:t>：</w:t>
            </w:r>
          </w:p>
          <w:p w14:paraId="078F6FB9">
            <w:pPr>
              <w:rPr>
                <w:rFonts w:hint="eastAsia"/>
              </w:rPr>
            </w:pPr>
            <w:r>
              <w:rPr>
                <w:rFonts w:hint="eastAsia" w:ascii="仿宋_GB2312" w:hAnsi="仿宋_GB2312" w:eastAsia="仿宋_GB2312" w:cs="仿宋_GB2312"/>
                <w:sz w:val="24"/>
                <w:szCs w:val="24"/>
                <w:highlight w:val="none"/>
              </w:rPr>
              <w:t>（总括性介绍申报主体情况，须包括但不限于生产运营情况、技术突破、人才队伍建设等，如某一方面在同类主体中具有明显领先优势请注明）</w:t>
            </w:r>
          </w:p>
        </w:tc>
      </w:tr>
      <w:tr w14:paraId="6148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943" w:type="dxa"/>
            <w:gridSpan w:val="16"/>
            <w:vAlign w:val="center"/>
          </w:tcPr>
          <w:p w14:paraId="33B07225">
            <w:pPr>
              <w:spacing w:line="340" w:lineRule="atLeast"/>
              <w:ind w:right="-38" w:rightChars="-18"/>
              <w:rPr>
                <w:rFonts w:hint="eastAsia" w:ascii="仿宋_GB2312" w:hAnsi="仿宋_GB2312" w:eastAsia="黑体" w:cs="仿宋_GB2312"/>
                <w:sz w:val="24"/>
                <w:szCs w:val="24"/>
                <w:highlight w:val="none"/>
                <w:shd w:val="clear" w:color="auto" w:fill="FFC000"/>
                <w:lang w:eastAsia="zh-CN"/>
              </w:rPr>
            </w:pPr>
            <w:r>
              <w:rPr>
                <w:rFonts w:hint="eastAsia" w:ascii="黑体" w:hAnsi="黑体" w:eastAsia="黑体" w:cs="仿宋_GB2312"/>
                <w:sz w:val="24"/>
                <w:szCs w:val="24"/>
                <w:highlight w:val="none"/>
              </w:rPr>
              <w:t>二、申报产品</w:t>
            </w:r>
            <w:r>
              <w:rPr>
                <w:rFonts w:hint="eastAsia" w:ascii="黑体" w:hAnsi="黑体" w:eastAsia="黑体" w:cs="仿宋_GB2312"/>
                <w:sz w:val="24"/>
                <w:szCs w:val="24"/>
                <w:highlight w:val="none"/>
                <w:lang w:val="en-US" w:eastAsia="zh-CN"/>
              </w:rPr>
              <w:t>信息</w:t>
            </w:r>
          </w:p>
        </w:tc>
      </w:tr>
      <w:tr w14:paraId="6422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81" w:type="dxa"/>
            <w:gridSpan w:val="3"/>
            <w:vAlign w:val="center"/>
          </w:tcPr>
          <w:p w14:paraId="5B3B2A0C">
            <w:pPr>
              <w:spacing w:line="360" w:lineRule="exact"/>
              <w:ind w:right="-38" w:rightChars="-18"/>
              <w:jc w:val="center"/>
              <w:rPr>
                <w:rFonts w:ascii="黑体" w:hAnsi="黑体" w:eastAsia="黑体" w:cs="仿宋_GB2312"/>
                <w:sz w:val="24"/>
                <w:szCs w:val="24"/>
                <w:highlight w:val="none"/>
              </w:rPr>
            </w:pPr>
            <w:r>
              <w:rPr>
                <w:rFonts w:hint="eastAsia" w:ascii="仿宋_GB2312" w:hAnsi="仿宋_GB2312" w:eastAsia="仿宋_GB2312" w:cs="仿宋_GB2312"/>
                <w:sz w:val="24"/>
                <w:szCs w:val="24"/>
                <w:highlight w:val="none"/>
              </w:rPr>
              <w:t>产品名称</w:t>
            </w:r>
          </w:p>
        </w:tc>
        <w:tc>
          <w:tcPr>
            <w:tcW w:w="2112" w:type="dxa"/>
            <w:gridSpan w:val="3"/>
            <w:vAlign w:val="center"/>
          </w:tcPr>
          <w:p w14:paraId="75F8E56F">
            <w:pPr>
              <w:spacing w:line="340" w:lineRule="atLeast"/>
              <w:ind w:right="-38" w:rightChars="-18"/>
              <w:jc w:val="center"/>
              <w:rPr>
                <w:rFonts w:ascii="黑体" w:hAnsi="黑体" w:eastAsia="黑体" w:cs="仿宋_GB2312"/>
                <w:sz w:val="24"/>
                <w:szCs w:val="24"/>
                <w:highlight w:val="none"/>
              </w:rPr>
            </w:pPr>
            <w:r>
              <w:rPr>
                <w:rFonts w:hint="eastAsia" w:ascii="仿宋_GB2312" w:hAnsi="仿宋_GB2312" w:eastAsia="仿宋_GB2312" w:cs="仿宋_GB2312"/>
                <w:sz w:val="24"/>
                <w:szCs w:val="24"/>
                <w:highlight w:val="none"/>
                <w:lang w:val="en-US" w:eastAsia="zh-CN"/>
              </w:rPr>
              <w:t>是否涉及海洋领域</w:t>
            </w:r>
          </w:p>
        </w:tc>
        <w:tc>
          <w:tcPr>
            <w:tcW w:w="3875" w:type="dxa"/>
            <w:gridSpan w:val="8"/>
            <w:vAlign w:val="center"/>
          </w:tcPr>
          <w:p w14:paraId="5A05F9B1">
            <w:pPr>
              <w:spacing w:line="360" w:lineRule="exact"/>
              <w:ind w:right="-38" w:rightChars="-18"/>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注册商标名称</w:t>
            </w:r>
          </w:p>
          <w:p w14:paraId="37E9CD07">
            <w:pPr>
              <w:spacing w:line="340" w:lineRule="atLeast"/>
              <w:ind w:right="-38" w:rightChars="-18"/>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6"/>
                <w:sz w:val="24"/>
                <w:szCs w:val="24"/>
                <w:highlight w:val="none"/>
              </w:rPr>
              <w:t>（需提供</w:t>
            </w:r>
            <w:r>
              <w:rPr>
                <w:rFonts w:ascii="仿宋_GB2312" w:hAnsi="仿宋_GB2312" w:eastAsia="仿宋_GB2312" w:cs="仿宋_GB2312"/>
                <w:spacing w:val="-6"/>
                <w:sz w:val="24"/>
                <w:szCs w:val="24"/>
                <w:highlight w:val="none"/>
              </w:rPr>
              <w:t>注册证</w:t>
            </w:r>
            <w:r>
              <w:rPr>
                <w:rFonts w:hint="eastAsia" w:ascii="仿宋_GB2312" w:hAnsi="仿宋_GB2312" w:eastAsia="仿宋_GB2312" w:cs="仿宋_GB2312"/>
                <w:spacing w:val="-6"/>
                <w:sz w:val="24"/>
                <w:szCs w:val="24"/>
                <w:highlight w:val="none"/>
              </w:rPr>
              <w:t>书</w:t>
            </w:r>
            <w:r>
              <w:rPr>
                <w:rFonts w:hint="eastAsia" w:ascii="仿宋_GB2312" w:hAnsi="仿宋_GB2312" w:eastAsia="仿宋_GB2312" w:cs="仿宋_GB2312"/>
                <w:spacing w:val="-6"/>
                <w:sz w:val="24"/>
                <w:szCs w:val="24"/>
                <w:highlight w:val="none"/>
                <w:lang w:val="en-US" w:eastAsia="zh-CN"/>
              </w:rPr>
              <w:t>和注册商标标识</w:t>
            </w:r>
            <w:r>
              <w:rPr>
                <w:rFonts w:hint="eastAsia" w:ascii="仿宋_GB2312" w:hAnsi="仿宋_GB2312" w:eastAsia="仿宋_GB2312" w:cs="仿宋_GB2312"/>
                <w:spacing w:val="-6"/>
                <w:sz w:val="24"/>
                <w:szCs w:val="24"/>
                <w:highlight w:val="none"/>
              </w:rPr>
              <w:t>）</w:t>
            </w:r>
          </w:p>
        </w:tc>
        <w:tc>
          <w:tcPr>
            <w:tcW w:w="1675" w:type="dxa"/>
            <w:gridSpan w:val="2"/>
            <w:vAlign w:val="center"/>
          </w:tcPr>
          <w:p w14:paraId="1C1AEBA3">
            <w:pPr>
              <w:spacing w:line="340" w:lineRule="atLeast"/>
              <w:ind w:right="-38" w:rightChars="-18"/>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商标</w:t>
            </w:r>
            <w:r>
              <w:rPr>
                <w:rFonts w:hint="eastAsia" w:ascii="仿宋_GB2312" w:hAnsi="仿宋_GB2312" w:eastAsia="仿宋_GB2312" w:cs="仿宋_GB2312"/>
                <w:sz w:val="24"/>
                <w:szCs w:val="24"/>
                <w:highlight w:val="none"/>
                <w:lang w:val="en-US" w:eastAsia="zh-CN"/>
              </w:rPr>
              <w:t>注册时间</w:t>
            </w:r>
          </w:p>
        </w:tc>
      </w:tr>
      <w:tr w14:paraId="53657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81" w:type="dxa"/>
            <w:gridSpan w:val="3"/>
            <w:vAlign w:val="center"/>
          </w:tcPr>
          <w:p w14:paraId="6330E78D">
            <w:pPr>
              <w:spacing w:line="340" w:lineRule="atLeast"/>
              <w:ind w:right="-38" w:rightChars="-18"/>
              <w:rPr>
                <w:rFonts w:ascii="黑体" w:hAnsi="黑体" w:eastAsia="黑体" w:cs="仿宋_GB2312"/>
                <w:sz w:val="24"/>
                <w:szCs w:val="24"/>
                <w:highlight w:val="none"/>
              </w:rPr>
            </w:pPr>
          </w:p>
        </w:tc>
        <w:tc>
          <w:tcPr>
            <w:tcW w:w="2112" w:type="dxa"/>
            <w:gridSpan w:val="3"/>
            <w:vAlign w:val="center"/>
          </w:tcPr>
          <w:p w14:paraId="03251DB4">
            <w:pPr>
              <w:spacing w:line="340" w:lineRule="atLeast"/>
              <w:ind w:right="-38" w:rightChars="-18" w:firstLine="240" w:firstLineChars="100"/>
              <w:rPr>
                <w:rFonts w:ascii="黑体" w:hAnsi="黑体" w:eastAsia="黑体" w:cs="仿宋_GB2312"/>
                <w:sz w:val="24"/>
                <w:szCs w:val="24"/>
                <w:highlight w:val="none"/>
              </w:rPr>
            </w:pPr>
            <w:r>
              <w:rPr>
                <w:rFonts w:hint="eastAsia" w:ascii="仿宋_GB2312" w:hAnsi="仿宋_GB2312" w:eastAsia="仿宋_GB2312" w:cs="仿宋_GB2312"/>
                <w:sz w:val="24"/>
                <w:szCs w:val="24"/>
                <w:highlight w:val="none"/>
              </w:rPr>
              <w:sym w:font="Wingdings" w:char="00A8"/>
            </w:r>
            <w:r>
              <w:rPr>
                <w:rFonts w:hint="eastAsia" w:ascii="仿宋_GB2312" w:hAnsi="仿宋_GB2312" w:eastAsia="仿宋_GB2312" w:cs="仿宋_GB2312"/>
                <w:sz w:val="24"/>
                <w:szCs w:val="24"/>
                <w:highlight w:val="none"/>
              </w:rPr>
              <w:t xml:space="preserve">是   </w:t>
            </w:r>
            <w:r>
              <w:rPr>
                <w:rFonts w:hint="eastAsia" w:ascii="仿宋_GB2312" w:hAnsi="仿宋_GB2312" w:eastAsia="仿宋_GB2312" w:cs="仿宋_GB2312"/>
                <w:sz w:val="24"/>
                <w:szCs w:val="24"/>
                <w:highlight w:val="none"/>
              </w:rPr>
              <w:sym w:font="Wingdings" w:char="F06F"/>
            </w:r>
            <w:r>
              <w:rPr>
                <w:rFonts w:hint="eastAsia" w:ascii="仿宋_GB2312" w:hAnsi="仿宋_GB2312" w:eastAsia="仿宋_GB2312" w:cs="仿宋_GB2312"/>
                <w:sz w:val="24"/>
                <w:szCs w:val="24"/>
                <w:highlight w:val="none"/>
              </w:rPr>
              <w:t>否</w:t>
            </w:r>
          </w:p>
        </w:tc>
        <w:tc>
          <w:tcPr>
            <w:tcW w:w="3875" w:type="dxa"/>
            <w:gridSpan w:val="8"/>
            <w:vAlign w:val="center"/>
          </w:tcPr>
          <w:p w14:paraId="28D34EA1">
            <w:pPr>
              <w:spacing w:line="340" w:lineRule="atLeast"/>
              <w:ind w:right="-38" w:rightChars="-18"/>
              <w:rPr>
                <w:rFonts w:ascii="黑体" w:hAnsi="黑体" w:eastAsia="黑体" w:cs="仿宋_GB2312"/>
                <w:sz w:val="24"/>
                <w:szCs w:val="24"/>
                <w:highlight w:val="none"/>
              </w:rPr>
            </w:pPr>
          </w:p>
        </w:tc>
        <w:tc>
          <w:tcPr>
            <w:tcW w:w="1675" w:type="dxa"/>
            <w:gridSpan w:val="2"/>
            <w:vAlign w:val="center"/>
          </w:tcPr>
          <w:p w14:paraId="05424C46">
            <w:pPr>
              <w:spacing w:line="340" w:lineRule="atLeast"/>
              <w:ind w:right="-38" w:rightChars="-18"/>
              <w:rPr>
                <w:rFonts w:ascii="黑体" w:hAnsi="黑体" w:eastAsia="黑体" w:cs="仿宋_GB2312"/>
                <w:sz w:val="24"/>
                <w:szCs w:val="24"/>
                <w:highlight w:val="none"/>
              </w:rPr>
            </w:pPr>
          </w:p>
        </w:tc>
      </w:tr>
      <w:tr w14:paraId="77E5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81" w:type="dxa"/>
            <w:gridSpan w:val="3"/>
            <w:tcBorders>
              <w:bottom w:val="single" w:color="000000" w:sz="4" w:space="0"/>
            </w:tcBorders>
            <w:vAlign w:val="center"/>
          </w:tcPr>
          <w:p w14:paraId="707D1756">
            <w:pPr>
              <w:spacing w:line="340" w:lineRule="atLeast"/>
              <w:ind w:right="-38" w:rightChars="-18"/>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产品图片、</w:t>
            </w:r>
          </w:p>
          <w:p w14:paraId="2DA4522A">
            <w:pPr>
              <w:spacing w:line="340" w:lineRule="atLeast"/>
              <w:ind w:right="-38" w:rightChars="-18"/>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网店网址</w:t>
            </w:r>
          </w:p>
        </w:tc>
        <w:tc>
          <w:tcPr>
            <w:tcW w:w="7662" w:type="dxa"/>
            <w:gridSpan w:val="13"/>
            <w:tcBorders>
              <w:bottom w:val="single" w:color="000000" w:sz="4" w:space="0"/>
            </w:tcBorders>
            <w:vAlign w:val="top"/>
          </w:tcPr>
          <w:p w14:paraId="0ADC65C9">
            <w:pPr>
              <w:keepNext w:val="0"/>
              <w:keepLines w:val="0"/>
              <w:widowControl/>
              <w:suppressLineNumbers w:val="0"/>
              <w:jc w:val="left"/>
            </w:pPr>
            <w:r>
              <w:rPr>
                <w:rFonts w:hint="eastAsia" w:ascii="仿宋_GB2312" w:hAnsi="仿宋_GB2312" w:eastAsia="仿宋_GB2312" w:cs="仿宋_GB2312"/>
                <w:sz w:val="24"/>
                <w:szCs w:val="24"/>
                <w:highlight w:val="none"/>
                <w:lang w:val="en-US" w:eastAsia="zh-CN"/>
              </w:rPr>
              <w:t>1、</w:t>
            </w:r>
            <w:r>
              <w:rPr>
                <w:rFonts w:ascii="仿宋_GB2312" w:hAnsi="宋体" w:eastAsia="仿宋_GB2312" w:cs="仿宋_GB2312"/>
                <w:color w:val="000000"/>
                <w:kern w:val="0"/>
                <w:sz w:val="24"/>
                <w:szCs w:val="24"/>
                <w:lang w:val="en-US" w:eastAsia="zh-CN" w:bidi="ar"/>
              </w:rPr>
              <w:t>请提供相</w:t>
            </w:r>
            <w:r>
              <w:rPr>
                <w:rFonts w:hint="eastAsia" w:ascii="仿宋_GB2312" w:hAnsi="宋体" w:eastAsia="仿宋_GB2312" w:cs="仿宋_GB2312"/>
                <w:color w:val="000000"/>
                <w:kern w:val="0"/>
                <w:sz w:val="24"/>
                <w:szCs w:val="24"/>
                <w:lang w:val="en-US" w:eastAsia="zh-CN" w:bidi="ar"/>
              </w:rPr>
              <w:t xml:space="preserve">关产品及生产线、生产设备高清图片2-3 张，每张图片不小于 2MB、分辨率不低于300dpi。 </w:t>
            </w:r>
          </w:p>
          <w:p w14:paraId="59623141">
            <w:pPr>
              <w:widowControl/>
              <w:spacing w:line="240" w:lineRule="auto"/>
              <w:ind w:right="0" w:rightChars="0"/>
              <w:jc w:val="left"/>
              <w:rPr>
                <w:rFonts w:hint="default" w:ascii="仿宋_GB2312" w:hAnsi="仿宋_GB2312" w:eastAsia="仿宋_GB2312" w:cs="仿宋_GB2312"/>
                <w:sz w:val="24"/>
                <w:szCs w:val="24"/>
                <w:highlight w:val="none"/>
                <w:lang w:val="en-US" w:eastAsia="zh-CN"/>
              </w:rPr>
            </w:pPr>
            <w:r>
              <w:rPr>
                <w:rFonts w:hint="eastAsia" w:ascii="仿宋_GB2312" w:hAnsi="宋体" w:eastAsia="仿宋_GB2312" w:cs="仿宋_GB2312"/>
                <w:color w:val="000000"/>
                <w:kern w:val="0"/>
                <w:sz w:val="24"/>
                <w:szCs w:val="24"/>
                <w:lang w:val="en-US" w:eastAsia="zh-CN" w:bidi="ar"/>
              </w:rPr>
              <w:t>2、如有网店，请提供网店网址和二维码。</w:t>
            </w:r>
          </w:p>
        </w:tc>
      </w:tr>
      <w:tr w14:paraId="7264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943" w:type="dxa"/>
            <w:gridSpan w:val="16"/>
            <w:tcBorders>
              <w:bottom w:val="single" w:color="000000" w:sz="4" w:space="0"/>
            </w:tcBorders>
            <w:vAlign w:val="top"/>
          </w:tcPr>
          <w:p w14:paraId="77FC7691">
            <w:pPr>
              <w:spacing w:before="159" w:beforeLines="50" w:line="320" w:lineRule="exact"/>
              <w:ind w:right="-38" w:rightChars="-18"/>
              <w:jc w:val="both"/>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申报产品介绍：</w:t>
            </w:r>
          </w:p>
          <w:p w14:paraId="7C884E0D">
            <w:pPr>
              <w:spacing w:line="340" w:lineRule="atLeast"/>
              <w:ind w:right="-38" w:rightChars="-18"/>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（须说明申报产品的</w:t>
            </w:r>
            <w:r>
              <w:rPr>
                <w:rFonts w:hint="eastAsia" w:ascii="仿宋_GB2312" w:hAnsi="仿宋_GB2312" w:eastAsia="仿宋_GB2312" w:cs="仿宋_GB2312"/>
                <w:sz w:val="24"/>
                <w:szCs w:val="24"/>
                <w:highlight w:val="none"/>
                <w:lang w:val="en-US" w:eastAsia="zh-CN"/>
              </w:rPr>
              <w:t>产品特色、</w:t>
            </w:r>
            <w:r>
              <w:rPr>
                <w:rFonts w:hint="eastAsia" w:ascii="仿宋_GB2312" w:hAnsi="仿宋_GB2312" w:eastAsia="仿宋_GB2312" w:cs="仿宋_GB2312"/>
                <w:sz w:val="24"/>
                <w:szCs w:val="24"/>
                <w:highlight w:val="none"/>
              </w:rPr>
              <w:t>品牌定位、创新技术及在同类产品中是否具有代表性或唯一性等，同时总结提炼一句能够代表产品关键特性的标语，例如“QirinEV电动汽车专用EV轮胎</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超低滚阻</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超低噪音</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超高耐磨、超长续航</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 xml:space="preserve"> </w:t>
            </w:r>
          </w:p>
          <w:p w14:paraId="79A91827">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lang w:val="en-US" w:eastAsia="zh-CN"/>
              </w:rPr>
            </w:pPr>
          </w:p>
        </w:tc>
      </w:tr>
      <w:tr w14:paraId="7173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943" w:type="dxa"/>
            <w:gridSpan w:val="16"/>
            <w:tcBorders>
              <w:top w:val="single" w:color="000000" w:sz="4" w:space="0"/>
            </w:tcBorders>
            <w:vAlign w:val="center"/>
          </w:tcPr>
          <w:p w14:paraId="1C02FB00">
            <w:pPr>
              <w:spacing w:line="340" w:lineRule="atLeast"/>
              <w:ind w:right="-38" w:rightChars="-18"/>
              <w:jc w:val="both"/>
              <w:rPr>
                <w:rFonts w:hint="default" w:ascii="仿宋_GB2312" w:hAnsi="仿宋_GB2312" w:eastAsia="仿宋_GB2312" w:cs="仿宋_GB2312"/>
                <w:sz w:val="24"/>
                <w:szCs w:val="24"/>
                <w:highlight w:val="none"/>
                <w:lang w:val="en-US"/>
              </w:rPr>
            </w:pPr>
            <w:r>
              <w:rPr>
                <w:rFonts w:hint="eastAsia" w:ascii="黑体" w:hAnsi="黑体" w:eastAsia="黑体" w:cs="仿宋_GB2312"/>
                <w:sz w:val="24"/>
                <w:szCs w:val="24"/>
                <w:highlight w:val="none"/>
                <w:lang w:val="en-US" w:eastAsia="zh-CN"/>
              </w:rPr>
              <w:t>三</w:t>
            </w:r>
            <w:r>
              <w:rPr>
                <w:rFonts w:hint="eastAsia" w:ascii="黑体" w:hAnsi="黑体" w:eastAsia="黑体" w:cs="仿宋_GB2312"/>
                <w:sz w:val="24"/>
                <w:szCs w:val="24"/>
                <w:highlight w:val="none"/>
              </w:rPr>
              <w:t>、申报</w:t>
            </w:r>
            <w:r>
              <w:rPr>
                <w:rFonts w:hint="eastAsia" w:ascii="黑体" w:hAnsi="黑体" w:eastAsia="黑体" w:cs="仿宋_GB2312"/>
                <w:sz w:val="24"/>
                <w:szCs w:val="24"/>
                <w:highlight w:val="none"/>
                <w:lang w:val="en-US" w:eastAsia="zh-CN"/>
              </w:rPr>
              <w:t>指标</w:t>
            </w:r>
          </w:p>
        </w:tc>
      </w:tr>
      <w:tr w14:paraId="4E1B2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81" w:type="dxa"/>
            <w:gridSpan w:val="2"/>
            <w:vAlign w:val="center"/>
          </w:tcPr>
          <w:p w14:paraId="3720FBEE">
            <w:pPr>
              <w:spacing w:line="340" w:lineRule="atLeast"/>
              <w:ind w:right="-38" w:rightChars="-18"/>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指标</w:t>
            </w:r>
          </w:p>
          <w:p w14:paraId="60E7F641">
            <w:pPr>
              <w:spacing w:line="340" w:lineRule="atLeast"/>
              <w:ind w:right="-38" w:rightChars="-18"/>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类别</w:t>
            </w:r>
          </w:p>
        </w:tc>
        <w:tc>
          <w:tcPr>
            <w:tcW w:w="1912" w:type="dxa"/>
            <w:gridSpan w:val="3"/>
            <w:vAlign w:val="center"/>
          </w:tcPr>
          <w:p w14:paraId="78E81543">
            <w:pPr>
              <w:spacing w:line="340" w:lineRule="atLeast"/>
              <w:ind w:right="-38" w:rightChars="-18"/>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指标表述</w:t>
            </w:r>
          </w:p>
        </w:tc>
        <w:tc>
          <w:tcPr>
            <w:tcW w:w="6050" w:type="dxa"/>
            <w:gridSpan w:val="11"/>
            <w:vAlign w:val="center"/>
          </w:tcPr>
          <w:p w14:paraId="4E556CD6">
            <w:pPr>
              <w:spacing w:line="340" w:lineRule="atLeast"/>
              <w:ind w:right="-38" w:rightChars="-18"/>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具体情况</w:t>
            </w:r>
          </w:p>
          <w:p w14:paraId="4685838A">
            <w:pPr>
              <w:spacing w:line="340" w:lineRule="atLeast"/>
              <w:ind w:right="-38" w:rightChars="-18"/>
              <w:jc w:val="center"/>
              <w:rPr>
                <w:rFonts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（下列每一项指标均需提供印证材料）</w:t>
            </w:r>
          </w:p>
        </w:tc>
      </w:tr>
      <w:tr w14:paraId="7AFB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943" w:type="dxa"/>
            <w:gridSpan w:val="16"/>
            <w:vAlign w:val="center"/>
          </w:tcPr>
          <w:p w14:paraId="2F874BA6">
            <w:pPr>
              <w:spacing w:line="340" w:lineRule="atLeast"/>
              <w:ind w:right="-38" w:rightChars="-18"/>
              <w:jc w:val="center"/>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（一）质量</w:t>
            </w:r>
          </w:p>
        </w:tc>
      </w:tr>
      <w:tr w14:paraId="189A4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981" w:type="dxa"/>
            <w:gridSpan w:val="2"/>
            <w:vMerge w:val="restart"/>
            <w:vAlign w:val="center"/>
          </w:tcPr>
          <w:p w14:paraId="55C2B109">
            <w:pPr>
              <w:spacing w:line="340" w:lineRule="atLeast"/>
              <w:ind w:right="-38" w:rightChars="-18"/>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质量</w:t>
            </w:r>
          </w:p>
          <w:p w14:paraId="3BBE9906">
            <w:pPr>
              <w:spacing w:line="340" w:lineRule="atLeast"/>
              <w:ind w:right="-38" w:rightChars="-18"/>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水平</w:t>
            </w:r>
          </w:p>
        </w:tc>
        <w:tc>
          <w:tcPr>
            <w:tcW w:w="1912" w:type="dxa"/>
            <w:gridSpan w:val="3"/>
            <w:vMerge w:val="restart"/>
            <w:vAlign w:val="center"/>
          </w:tcPr>
          <w:p w14:paraId="61EA4BDD">
            <w:pPr>
              <w:spacing w:line="240" w:lineRule="auto"/>
              <w:ind w:right="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B</w:t>
            </w:r>
            <w:r>
              <w:rPr>
                <w:rFonts w:hint="eastAsia" w:ascii="仿宋_GB2312" w:hAnsi="仿宋_GB2312" w:eastAsia="仿宋_GB2312" w:cs="仿宋_GB2312"/>
                <w:b/>
                <w:bCs/>
                <w:color w:val="auto"/>
                <w:sz w:val="24"/>
                <w:szCs w:val="24"/>
              </w:rPr>
              <w:t>申报产品</w:t>
            </w:r>
          </w:p>
          <w:p w14:paraId="3ACF04D3">
            <w:pPr>
              <w:spacing w:line="240" w:lineRule="auto"/>
              <w:ind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主要性能指标实</w:t>
            </w:r>
          </w:p>
          <w:p w14:paraId="6B979318">
            <w:pPr>
              <w:spacing w:line="240" w:lineRule="auto"/>
              <w:ind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测数据与先进水</w:t>
            </w:r>
          </w:p>
          <w:p w14:paraId="4E37E3D7">
            <w:pPr>
              <w:spacing w:line="240" w:lineRule="auto"/>
              <w:ind w:right="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平对比</w:t>
            </w:r>
            <w:r>
              <w:rPr>
                <w:rFonts w:hint="eastAsia" w:ascii="仿宋_GB2312" w:hAnsi="仿宋_GB2312" w:eastAsia="仿宋_GB2312" w:cs="仿宋_GB2312"/>
                <w:color w:val="auto"/>
                <w:sz w:val="24"/>
                <w:szCs w:val="24"/>
                <w:lang w:eastAsia="zh-CN"/>
              </w:rPr>
              <w:t>情况</w:t>
            </w:r>
          </w:p>
          <w:p w14:paraId="448BC312">
            <w:pPr>
              <w:spacing w:line="240" w:lineRule="auto"/>
              <w:ind w:right="0"/>
              <w:jc w:val="center"/>
              <w:rPr>
                <w:rFonts w:ascii="仿宋_GB2312" w:hAnsi="仿宋_GB2312" w:eastAsia="仿宋_GB2312" w:cs="仿宋_GB2312"/>
                <w:sz w:val="24"/>
                <w:szCs w:val="24"/>
                <w:highlight w:val="none"/>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可多选</w:t>
            </w:r>
            <w:r>
              <w:rPr>
                <w:rFonts w:hint="eastAsia" w:ascii="仿宋_GB2312" w:hAnsi="仿宋_GB2312" w:eastAsia="仿宋_GB2312" w:cs="仿宋_GB2312"/>
                <w:color w:val="auto"/>
                <w:sz w:val="24"/>
                <w:szCs w:val="24"/>
                <w:lang w:eastAsia="zh-CN"/>
              </w:rPr>
              <w:t>）</w:t>
            </w:r>
          </w:p>
        </w:tc>
        <w:tc>
          <w:tcPr>
            <w:tcW w:w="6050" w:type="dxa"/>
            <w:gridSpan w:val="11"/>
            <w:vAlign w:val="center"/>
          </w:tcPr>
          <w:p w14:paraId="5246F0CA">
            <w:pPr>
              <w:spacing w:line="240" w:lineRule="auto"/>
              <w:ind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w:char="F06F"/>
            </w:r>
            <w:r>
              <w:rPr>
                <w:rFonts w:hint="eastAsia" w:ascii="仿宋_GB2312" w:hAnsi="仿宋_GB2312" w:eastAsia="仿宋_GB2312" w:cs="仿宋_GB2312"/>
                <w:color w:val="auto"/>
                <w:sz w:val="24"/>
                <w:szCs w:val="24"/>
              </w:rPr>
              <w:t>达到国际先进水平：</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项</w:t>
            </w:r>
          </w:p>
          <w:p w14:paraId="05D7582D">
            <w:pPr>
              <w:spacing w:line="240" w:lineRule="auto"/>
              <w:ind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w:char="F06F"/>
            </w:r>
            <w:r>
              <w:rPr>
                <w:rFonts w:hint="eastAsia" w:ascii="仿宋_GB2312" w:hAnsi="仿宋_GB2312" w:eastAsia="仿宋_GB2312" w:cs="仿宋_GB2312"/>
                <w:color w:val="auto"/>
                <w:sz w:val="24"/>
                <w:szCs w:val="24"/>
              </w:rPr>
              <w:t>达到国内、行业先进水平：</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项</w:t>
            </w:r>
          </w:p>
          <w:p w14:paraId="7B39E0CF">
            <w:pPr>
              <w:spacing w:line="240" w:lineRule="auto"/>
              <w:ind w:right="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sym w:font="Wingdings" w:char="F06F"/>
            </w:r>
            <w:r>
              <w:rPr>
                <w:rFonts w:hint="eastAsia" w:ascii="仿宋_GB2312" w:hAnsi="仿宋_GB2312" w:eastAsia="仿宋_GB2312" w:cs="仿宋_GB2312"/>
                <w:color w:val="auto"/>
                <w:sz w:val="24"/>
                <w:szCs w:val="24"/>
              </w:rPr>
              <w:t>达到国内一般水平：</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项</w:t>
            </w:r>
          </w:p>
          <w:p w14:paraId="5AC431A3">
            <w:pPr>
              <w:spacing w:line="240" w:lineRule="auto"/>
              <w:ind w:right="0"/>
              <w:jc w:val="left"/>
              <w:rPr>
                <w:rFonts w:hint="eastAsia" w:eastAsia="仿宋_GB2312"/>
                <w:lang w:val="en-US" w:eastAsia="zh-CN"/>
              </w:rPr>
            </w:pPr>
            <w:r>
              <w:rPr>
                <w:rFonts w:hint="eastAsia" w:ascii="仿宋_GB2312" w:hAnsi="仿宋_GB2312" w:eastAsia="仿宋_GB2312" w:cs="仿宋_GB2312"/>
                <w:b w:val="0"/>
                <w:bCs w:val="0"/>
                <w:color w:val="auto"/>
                <w:sz w:val="24"/>
                <w:szCs w:val="24"/>
                <w:u w:val="none"/>
                <w:lang w:eastAsia="zh-CN"/>
              </w:rPr>
              <w:t>（</w:t>
            </w:r>
            <w:r>
              <w:rPr>
                <w:rFonts w:hint="eastAsia" w:ascii="仿宋_GB2312" w:hAnsi="仿宋_GB2312" w:eastAsia="仿宋_GB2312" w:cs="仿宋_GB2312"/>
                <w:b w:val="0"/>
                <w:bCs w:val="0"/>
                <w:color w:val="auto"/>
                <w:sz w:val="24"/>
                <w:szCs w:val="24"/>
                <w:u w:val="none"/>
                <w:lang w:val="en-US" w:eastAsia="zh-CN"/>
              </w:rPr>
              <w:t>根据选项提供</w:t>
            </w:r>
            <w:r>
              <w:rPr>
                <w:rFonts w:hint="eastAsia" w:ascii="仿宋_GB2312" w:hAnsi="仿宋_GB2312" w:eastAsia="仿宋_GB2312" w:cs="仿宋_GB2312"/>
                <w:b w:val="0"/>
                <w:bCs w:val="0"/>
                <w:color w:val="auto"/>
                <w:sz w:val="24"/>
                <w:szCs w:val="24"/>
                <w:u w:val="none"/>
              </w:rPr>
              <w:t>近两年市级以上质量监督抽查检验报告或委托有法定</w:t>
            </w:r>
            <w:r>
              <w:rPr>
                <w:rFonts w:hint="eastAsia" w:ascii="仿宋_GB2312" w:hAnsi="仿宋_GB2312" w:eastAsia="仿宋_GB2312" w:cs="仿宋_GB2312"/>
                <w:b w:val="0"/>
                <w:bCs w:val="0"/>
                <w:color w:val="auto"/>
                <w:sz w:val="24"/>
                <w:szCs w:val="24"/>
                <w:u w:val="none"/>
                <w:lang w:val="en-US" w:eastAsia="zh-CN"/>
              </w:rPr>
              <w:t>资质</w:t>
            </w:r>
            <w:r>
              <w:rPr>
                <w:rFonts w:hint="eastAsia" w:ascii="仿宋_GB2312" w:hAnsi="仿宋_GB2312" w:eastAsia="仿宋_GB2312" w:cs="仿宋_GB2312"/>
                <w:b w:val="0"/>
                <w:bCs w:val="0"/>
                <w:color w:val="auto"/>
                <w:sz w:val="24"/>
                <w:szCs w:val="24"/>
                <w:u w:val="none"/>
              </w:rPr>
              <w:t>的检验机构出具的检验报告</w:t>
            </w:r>
            <w:r>
              <w:rPr>
                <w:rFonts w:hint="eastAsia" w:ascii="仿宋_GB2312" w:hAnsi="仿宋_GB2312" w:eastAsia="仿宋_GB2312" w:cs="仿宋_GB2312"/>
                <w:b w:val="0"/>
                <w:bCs w:val="0"/>
                <w:color w:val="auto"/>
                <w:sz w:val="24"/>
                <w:szCs w:val="24"/>
                <w:u w:val="none"/>
                <w:lang w:val="en-US" w:eastAsia="zh-CN"/>
              </w:rPr>
              <w:t>等印证材料</w:t>
            </w:r>
            <w:r>
              <w:rPr>
                <w:rFonts w:hint="eastAsia" w:ascii="仿宋_GB2312" w:hAnsi="仿宋_GB2312" w:eastAsia="仿宋_GB2312" w:cs="仿宋_GB2312"/>
                <w:b w:val="0"/>
                <w:bCs w:val="0"/>
                <w:color w:val="auto"/>
                <w:sz w:val="24"/>
                <w:szCs w:val="24"/>
                <w:u w:val="none"/>
                <w:lang w:eastAsia="zh-CN"/>
              </w:rPr>
              <w:t>）</w:t>
            </w:r>
          </w:p>
        </w:tc>
      </w:tr>
      <w:tr w14:paraId="29CC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81" w:type="dxa"/>
            <w:gridSpan w:val="2"/>
            <w:vMerge w:val="continue"/>
            <w:vAlign w:val="center"/>
          </w:tcPr>
          <w:p w14:paraId="0BFE6462">
            <w:pPr>
              <w:spacing w:line="340" w:lineRule="atLeast"/>
              <w:ind w:right="-38" w:rightChars="-18"/>
              <w:jc w:val="center"/>
              <w:rPr>
                <w:rFonts w:hint="eastAsia" w:ascii="仿宋_GB2312" w:hAnsi="仿宋_GB2312" w:eastAsia="仿宋_GB2312" w:cs="仿宋_GB2312"/>
                <w:sz w:val="24"/>
                <w:szCs w:val="24"/>
                <w:highlight w:val="none"/>
                <w:lang w:val="en-US" w:eastAsia="zh-CN"/>
              </w:rPr>
            </w:pPr>
          </w:p>
        </w:tc>
        <w:tc>
          <w:tcPr>
            <w:tcW w:w="1912" w:type="dxa"/>
            <w:gridSpan w:val="3"/>
            <w:vMerge w:val="continue"/>
            <w:vAlign w:val="center"/>
          </w:tcPr>
          <w:p w14:paraId="0C254090">
            <w:pPr>
              <w:spacing w:line="240" w:lineRule="auto"/>
              <w:ind w:right="0"/>
              <w:rPr>
                <w:rFonts w:hint="eastAsia" w:ascii="仿宋_GB2312" w:hAnsi="仿宋_GB2312" w:eastAsia="仿宋_GB2312" w:cs="仿宋_GB2312"/>
                <w:b/>
                <w:bCs/>
                <w:color w:val="auto"/>
                <w:sz w:val="24"/>
                <w:szCs w:val="24"/>
                <w:lang w:val="en-US" w:eastAsia="zh-CN"/>
              </w:rPr>
            </w:pPr>
          </w:p>
        </w:tc>
        <w:tc>
          <w:tcPr>
            <w:tcW w:w="1113" w:type="dxa"/>
            <w:gridSpan w:val="3"/>
            <w:vAlign w:val="center"/>
          </w:tcPr>
          <w:p w14:paraId="4648ECED">
            <w:pPr>
              <w:widowControl w:val="0"/>
              <w:wordWrap/>
              <w:adjustRightInd/>
              <w:snapToGrid/>
              <w:spacing w:line="0" w:lineRule="atLeast"/>
              <w:ind w:righ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主要性能</w:t>
            </w:r>
          </w:p>
          <w:p w14:paraId="13C2ED25">
            <w:pPr>
              <w:widowControl w:val="0"/>
              <w:wordWrap/>
              <w:adjustRightInd/>
              <w:snapToGrid/>
              <w:spacing w:line="0" w:lineRule="atLeast"/>
              <w:ind w:righ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指标名称</w:t>
            </w:r>
          </w:p>
        </w:tc>
        <w:tc>
          <w:tcPr>
            <w:tcW w:w="1212" w:type="dxa"/>
            <w:gridSpan w:val="2"/>
            <w:vAlign w:val="center"/>
          </w:tcPr>
          <w:p w14:paraId="53F9243F">
            <w:pPr>
              <w:widowControl w:val="0"/>
              <w:wordWrap/>
              <w:adjustRightInd/>
              <w:snapToGrid/>
              <w:spacing w:line="0" w:lineRule="atLeast"/>
              <w:ind w:righ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申报产品</w:t>
            </w:r>
          </w:p>
          <w:p w14:paraId="08A65CBF">
            <w:pPr>
              <w:widowControl w:val="0"/>
              <w:wordWrap/>
              <w:adjustRightInd/>
              <w:snapToGrid/>
              <w:spacing w:line="0" w:lineRule="atLeast"/>
              <w:ind w:right="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lang w:val="en-US" w:eastAsia="zh-CN"/>
              </w:rPr>
              <w:t>指标水平</w:t>
            </w:r>
          </w:p>
        </w:tc>
        <w:tc>
          <w:tcPr>
            <w:tcW w:w="1113" w:type="dxa"/>
            <w:gridSpan w:val="2"/>
            <w:vAlign w:val="center"/>
          </w:tcPr>
          <w:p w14:paraId="56CAC672">
            <w:pPr>
              <w:widowControl w:val="0"/>
              <w:wordWrap/>
              <w:adjustRightInd/>
              <w:snapToGrid/>
              <w:spacing w:line="0" w:lineRule="atLeast"/>
              <w:ind w:right="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国际先进</w:t>
            </w:r>
          </w:p>
          <w:p w14:paraId="6A5DA866">
            <w:pPr>
              <w:widowControl w:val="0"/>
              <w:wordWrap/>
              <w:adjustRightInd/>
              <w:snapToGrid/>
              <w:spacing w:line="0" w:lineRule="atLeast"/>
              <w:ind w:right="0"/>
              <w:jc w:val="center"/>
              <w:textAlignment w:val="auto"/>
              <w:rPr>
                <w:rFonts w:hint="default"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lang w:val="en-US" w:eastAsia="zh-CN"/>
              </w:rPr>
              <w:t>指标</w:t>
            </w:r>
            <w:r>
              <w:rPr>
                <w:rFonts w:hint="eastAsia" w:ascii="仿宋_GB2312" w:hAnsi="仿宋_GB2312" w:eastAsia="仿宋_GB2312" w:cs="仿宋_GB2312"/>
                <w:color w:val="auto"/>
                <w:sz w:val="22"/>
                <w:szCs w:val="22"/>
              </w:rPr>
              <w:t>水平</w:t>
            </w:r>
          </w:p>
        </w:tc>
        <w:tc>
          <w:tcPr>
            <w:tcW w:w="1437" w:type="dxa"/>
            <w:gridSpan w:val="3"/>
            <w:vAlign w:val="center"/>
          </w:tcPr>
          <w:p w14:paraId="493B199D">
            <w:pPr>
              <w:widowControl w:val="0"/>
              <w:wordWrap/>
              <w:adjustRightInd/>
              <w:snapToGrid/>
              <w:spacing w:line="0" w:lineRule="atLeast"/>
              <w:ind w:right="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国内、行业</w:t>
            </w:r>
          </w:p>
          <w:p w14:paraId="67921D29">
            <w:pPr>
              <w:widowControl w:val="0"/>
              <w:wordWrap/>
              <w:adjustRightInd/>
              <w:snapToGrid/>
              <w:spacing w:line="0" w:lineRule="atLeast"/>
              <w:ind w:righ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先进</w:t>
            </w:r>
            <w:r>
              <w:rPr>
                <w:rFonts w:hint="eastAsia" w:ascii="仿宋_GB2312" w:hAnsi="仿宋_GB2312" w:eastAsia="仿宋_GB2312" w:cs="仿宋_GB2312"/>
                <w:color w:val="auto"/>
                <w:sz w:val="22"/>
                <w:szCs w:val="22"/>
                <w:lang w:val="en-US" w:eastAsia="zh-CN"/>
              </w:rPr>
              <w:t>指标</w:t>
            </w:r>
          </w:p>
          <w:p w14:paraId="46D679D5">
            <w:pPr>
              <w:widowControl w:val="0"/>
              <w:wordWrap/>
              <w:adjustRightInd/>
              <w:snapToGrid/>
              <w:spacing w:line="0" w:lineRule="atLeast"/>
              <w:ind w:right="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水平</w:t>
            </w:r>
          </w:p>
        </w:tc>
        <w:tc>
          <w:tcPr>
            <w:tcW w:w="1175" w:type="dxa"/>
            <w:vAlign w:val="center"/>
          </w:tcPr>
          <w:p w14:paraId="364C2C4C">
            <w:pPr>
              <w:widowControl w:val="0"/>
              <w:wordWrap/>
              <w:adjustRightInd/>
              <w:snapToGrid/>
              <w:spacing w:line="0" w:lineRule="atLeast"/>
              <w:ind w:right="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国内一般</w:t>
            </w:r>
            <w:r>
              <w:rPr>
                <w:rFonts w:hint="eastAsia" w:ascii="仿宋_GB2312" w:hAnsi="仿宋_GB2312" w:eastAsia="仿宋_GB2312" w:cs="仿宋_GB2312"/>
                <w:color w:val="auto"/>
                <w:sz w:val="22"/>
                <w:szCs w:val="22"/>
                <w:lang w:val="en-US" w:eastAsia="zh-CN"/>
              </w:rPr>
              <w:t>指标</w:t>
            </w:r>
            <w:r>
              <w:rPr>
                <w:rFonts w:hint="eastAsia" w:ascii="仿宋_GB2312" w:hAnsi="仿宋_GB2312" w:eastAsia="仿宋_GB2312" w:cs="仿宋_GB2312"/>
                <w:color w:val="auto"/>
                <w:sz w:val="22"/>
                <w:szCs w:val="22"/>
              </w:rPr>
              <w:t>水平</w:t>
            </w:r>
          </w:p>
        </w:tc>
      </w:tr>
      <w:tr w14:paraId="50DFE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81" w:type="dxa"/>
            <w:gridSpan w:val="2"/>
            <w:vMerge w:val="continue"/>
            <w:vAlign w:val="center"/>
          </w:tcPr>
          <w:p w14:paraId="49C900E6">
            <w:pPr>
              <w:spacing w:line="340" w:lineRule="atLeast"/>
              <w:ind w:right="-38" w:rightChars="-18"/>
              <w:jc w:val="center"/>
              <w:rPr>
                <w:rFonts w:hint="eastAsia" w:ascii="仿宋_GB2312" w:hAnsi="仿宋_GB2312" w:eastAsia="仿宋_GB2312" w:cs="仿宋_GB2312"/>
                <w:sz w:val="24"/>
                <w:szCs w:val="24"/>
                <w:highlight w:val="none"/>
                <w:lang w:val="en-US" w:eastAsia="zh-CN"/>
              </w:rPr>
            </w:pPr>
          </w:p>
        </w:tc>
        <w:tc>
          <w:tcPr>
            <w:tcW w:w="1912" w:type="dxa"/>
            <w:gridSpan w:val="3"/>
            <w:vMerge w:val="continue"/>
            <w:vAlign w:val="center"/>
          </w:tcPr>
          <w:p w14:paraId="5E9BAE9E">
            <w:pPr>
              <w:spacing w:line="240" w:lineRule="auto"/>
              <w:ind w:right="0"/>
              <w:rPr>
                <w:rFonts w:hint="eastAsia" w:ascii="仿宋_GB2312" w:hAnsi="仿宋_GB2312" w:eastAsia="仿宋_GB2312" w:cs="仿宋_GB2312"/>
                <w:b/>
                <w:bCs/>
                <w:color w:val="auto"/>
                <w:sz w:val="24"/>
                <w:szCs w:val="24"/>
                <w:lang w:val="en-US" w:eastAsia="zh-CN"/>
              </w:rPr>
            </w:pPr>
          </w:p>
        </w:tc>
        <w:tc>
          <w:tcPr>
            <w:tcW w:w="1113" w:type="dxa"/>
            <w:gridSpan w:val="3"/>
            <w:vAlign w:val="center"/>
          </w:tcPr>
          <w:p w14:paraId="394695BE">
            <w:pPr>
              <w:widowControl w:val="0"/>
              <w:wordWrap/>
              <w:adjustRightInd/>
              <w:snapToGrid/>
              <w:spacing w:line="0" w:lineRule="atLeast"/>
              <w:ind w:right="0"/>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指标1</w:t>
            </w:r>
          </w:p>
        </w:tc>
        <w:tc>
          <w:tcPr>
            <w:tcW w:w="1212" w:type="dxa"/>
            <w:gridSpan w:val="2"/>
            <w:vAlign w:val="center"/>
          </w:tcPr>
          <w:p w14:paraId="73CC6DA7">
            <w:pPr>
              <w:widowControl w:val="0"/>
              <w:wordWrap/>
              <w:adjustRightInd/>
              <w:snapToGrid/>
              <w:spacing w:line="0" w:lineRule="atLeast"/>
              <w:ind w:right="0"/>
              <w:jc w:val="center"/>
              <w:textAlignment w:val="auto"/>
              <w:rPr>
                <w:rFonts w:hint="eastAsia" w:ascii="仿宋_GB2312" w:hAnsi="仿宋_GB2312" w:eastAsia="仿宋_GB2312" w:cs="仿宋_GB2312"/>
                <w:color w:val="auto"/>
                <w:sz w:val="22"/>
                <w:szCs w:val="22"/>
                <w:lang w:val="en-US" w:eastAsia="zh-CN"/>
              </w:rPr>
            </w:pPr>
          </w:p>
        </w:tc>
        <w:tc>
          <w:tcPr>
            <w:tcW w:w="1113" w:type="dxa"/>
            <w:gridSpan w:val="2"/>
            <w:vAlign w:val="center"/>
          </w:tcPr>
          <w:p w14:paraId="27ACD4A4">
            <w:pPr>
              <w:widowControl w:val="0"/>
              <w:wordWrap/>
              <w:adjustRightInd/>
              <w:snapToGrid/>
              <w:spacing w:line="0" w:lineRule="atLeast"/>
              <w:ind w:right="0"/>
              <w:jc w:val="center"/>
              <w:textAlignment w:val="auto"/>
              <w:rPr>
                <w:rFonts w:hint="eastAsia" w:ascii="仿宋_GB2312" w:hAnsi="仿宋_GB2312" w:eastAsia="仿宋_GB2312" w:cs="仿宋_GB2312"/>
                <w:color w:val="auto"/>
                <w:sz w:val="22"/>
                <w:szCs w:val="22"/>
                <w:lang w:val="en-US" w:eastAsia="zh-CN"/>
              </w:rPr>
            </w:pPr>
          </w:p>
        </w:tc>
        <w:tc>
          <w:tcPr>
            <w:tcW w:w="1437" w:type="dxa"/>
            <w:gridSpan w:val="3"/>
            <w:vAlign w:val="center"/>
          </w:tcPr>
          <w:p w14:paraId="589E2DFD">
            <w:pPr>
              <w:widowControl w:val="0"/>
              <w:wordWrap/>
              <w:adjustRightInd/>
              <w:snapToGrid/>
              <w:spacing w:line="0" w:lineRule="atLeast"/>
              <w:ind w:right="0"/>
              <w:jc w:val="center"/>
              <w:textAlignment w:val="auto"/>
              <w:rPr>
                <w:rFonts w:hint="eastAsia" w:ascii="仿宋_GB2312" w:hAnsi="仿宋_GB2312" w:eastAsia="仿宋_GB2312" w:cs="仿宋_GB2312"/>
                <w:color w:val="auto"/>
                <w:sz w:val="22"/>
                <w:szCs w:val="22"/>
                <w:lang w:val="en-US" w:eastAsia="zh-CN"/>
              </w:rPr>
            </w:pPr>
          </w:p>
        </w:tc>
        <w:tc>
          <w:tcPr>
            <w:tcW w:w="1175" w:type="dxa"/>
            <w:vAlign w:val="center"/>
          </w:tcPr>
          <w:p w14:paraId="4524E7C4">
            <w:pPr>
              <w:widowControl w:val="0"/>
              <w:wordWrap/>
              <w:adjustRightInd/>
              <w:snapToGrid/>
              <w:spacing w:line="0" w:lineRule="atLeast"/>
              <w:ind w:right="0"/>
              <w:jc w:val="center"/>
              <w:textAlignment w:val="auto"/>
              <w:rPr>
                <w:rFonts w:hint="eastAsia" w:ascii="仿宋_GB2312" w:hAnsi="仿宋_GB2312" w:eastAsia="仿宋_GB2312" w:cs="仿宋_GB2312"/>
                <w:color w:val="auto"/>
                <w:sz w:val="22"/>
                <w:szCs w:val="22"/>
                <w:lang w:val="en-US" w:eastAsia="zh-CN"/>
              </w:rPr>
            </w:pPr>
          </w:p>
        </w:tc>
      </w:tr>
      <w:tr w14:paraId="186B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81" w:type="dxa"/>
            <w:gridSpan w:val="2"/>
            <w:vMerge w:val="continue"/>
            <w:vAlign w:val="center"/>
          </w:tcPr>
          <w:p w14:paraId="38FCC7CE">
            <w:pPr>
              <w:spacing w:line="340" w:lineRule="atLeast"/>
              <w:ind w:right="-38" w:rightChars="-18"/>
              <w:jc w:val="center"/>
              <w:rPr>
                <w:rFonts w:hint="eastAsia" w:ascii="仿宋_GB2312" w:hAnsi="仿宋_GB2312" w:eastAsia="仿宋_GB2312" w:cs="仿宋_GB2312"/>
                <w:sz w:val="24"/>
                <w:szCs w:val="24"/>
                <w:highlight w:val="none"/>
                <w:lang w:val="en-US" w:eastAsia="zh-CN"/>
              </w:rPr>
            </w:pPr>
          </w:p>
        </w:tc>
        <w:tc>
          <w:tcPr>
            <w:tcW w:w="1912" w:type="dxa"/>
            <w:gridSpan w:val="3"/>
            <w:vMerge w:val="continue"/>
            <w:vAlign w:val="center"/>
          </w:tcPr>
          <w:p w14:paraId="7ECBC2B6">
            <w:pPr>
              <w:spacing w:line="240" w:lineRule="auto"/>
              <w:ind w:right="0"/>
              <w:rPr>
                <w:rFonts w:hint="eastAsia" w:ascii="仿宋_GB2312" w:hAnsi="仿宋_GB2312" w:eastAsia="仿宋_GB2312" w:cs="仿宋_GB2312"/>
                <w:b/>
                <w:bCs/>
                <w:color w:val="auto"/>
                <w:sz w:val="24"/>
                <w:szCs w:val="24"/>
                <w:lang w:val="en-US" w:eastAsia="zh-CN"/>
              </w:rPr>
            </w:pPr>
          </w:p>
        </w:tc>
        <w:tc>
          <w:tcPr>
            <w:tcW w:w="1113" w:type="dxa"/>
            <w:gridSpan w:val="3"/>
            <w:vAlign w:val="center"/>
          </w:tcPr>
          <w:p w14:paraId="77C27C07">
            <w:pPr>
              <w:widowControl w:val="0"/>
              <w:wordWrap/>
              <w:adjustRightInd/>
              <w:snapToGrid/>
              <w:spacing w:line="0" w:lineRule="atLeast"/>
              <w:ind w:right="0"/>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指标2</w:t>
            </w:r>
          </w:p>
        </w:tc>
        <w:tc>
          <w:tcPr>
            <w:tcW w:w="1212" w:type="dxa"/>
            <w:gridSpan w:val="2"/>
            <w:vAlign w:val="center"/>
          </w:tcPr>
          <w:p w14:paraId="74C357E8">
            <w:pPr>
              <w:widowControl w:val="0"/>
              <w:wordWrap/>
              <w:adjustRightInd/>
              <w:snapToGrid/>
              <w:spacing w:line="0" w:lineRule="atLeast"/>
              <w:ind w:right="0"/>
              <w:jc w:val="center"/>
              <w:textAlignment w:val="auto"/>
              <w:rPr>
                <w:rFonts w:hint="eastAsia" w:ascii="仿宋_GB2312" w:hAnsi="仿宋_GB2312" w:eastAsia="仿宋_GB2312" w:cs="仿宋_GB2312"/>
                <w:color w:val="auto"/>
                <w:sz w:val="22"/>
                <w:szCs w:val="22"/>
                <w:lang w:val="en-US" w:eastAsia="zh-CN"/>
              </w:rPr>
            </w:pPr>
          </w:p>
        </w:tc>
        <w:tc>
          <w:tcPr>
            <w:tcW w:w="1113" w:type="dxa"/>
            <w:gridSpan w:val="2"/>
            <w:vAlign w:val="center"/>
          </w:tcPr>
          <w:p w14:paraId="4F0D6009">
            <w:pPr>
              <w:widowControl w:val="0"/>
              <w:wordWrap/>
              <w:adjustRightInd/>
              <w:snapToGrid/>
              <w:spacing w:line="0" w:lineRule="atLeast"/>
              <w:ind w:right="0"/>
              <w:jc w:val="center"/>
              <w:textAlignment w:val="auto"/>
              <w:rPr>
                <w:rFonts w:hint="eastAsia" w:ascii="仿宋_GB2312" w:hAnsi="仿宋_GB2312" w:eastAsia="仿宋_GB2312" w:cs="仿宋_GB2312"/>
                <w:color w:val="auto"/>
                <w:sz w:val="22"/>
                <w:szCs w:val="22"/>
                <w:lang w:val="en-US" w:eastAsia="zh-CN"/>
              </w:rPr>
            </w:pPr>
          </w:p>
        </w:tc>
        <w:tc>
          <w:tcPr>
            <w:tcW w:w="1437" w:type="dxa"/>
            <w:gridSpan w:val="3"/>
            <w:vAlign w:val="center"/>
          </w:tcPr>
          <w:p w14:paraId="494D1B3C">
            <w:pPr>
              <w:widowControl w:val="0"/>
              <w:wordWrap/>
              <w:adjustRightInd/>
              <w:snapToGrid/>
              <w:spacing w:line="0" w:lineRule="atLeast"/>
              <w:ind w:right="0"/>
              <w:jc w:val="center"/>
              <w:textAlignment w:val="auto"/>
              <w:rPr>
                <w:rFonts w:hint="eastAsia" w:ascii="仿宋_GB2312" w:hAnsi="仿宋_GB2312" w:eastAsia="仿宋_GB2312" w:cs="仿宋_GB2312"/>
                <w:color w:val="auto"/>
                <w:sz w:val="22"/>
                <w:szCs w:val="22"/>
                <w:lang w:val="en-US" w:eastAsia="zh-CN"/>
              </w:rPr>
            </w:pPr>
          </w:p>
        </w:tc>
        <w:tc>
          <w:tcPr>
            <w:tcW w:w="1175" w:type="dxa"/>
            <w:vAlign w:val="center"/>
          </w:tcPr>
          <w:p w14:paraId="7C1D37DF">
            <w:pPr>
              <w:widowControl w:val="0"/>
              <w:wordWrap/>
              <w:adjustRightInd/>
              <w:snapToGrid/>
              <w:spacing w:line="0" w:lineRule="atLeast"/>
              <w:ind w:right="0"/>
              <w:jc w:val="center"/>
              <w:textAlignment w:val="auto"/>
              <w:rPr>
                <w:rFonts w:hint="eastAsia" w:ascii="仿宋_GB2312" w:hAnsi="仿宋_GB2312" w:eastAsia="仿宋_GB2312" w:cs="仿宋_GB2312"/>
                <w:color w:val="auto"/>
                <w:sz w:val="22"/>
                <w:szCs w:val="22"/>
                <w:lang w:val="en-US" w:eastAsia="zh-CN"/>
              </w:rPr>
            </w:pPr>
          </w:p>
        </w:tc>
      </w:tr>
      <w:tr w14:paraId="49FE9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81" w:type="dxa"/>
            <w:gridSpan w:val="2"/>
            <w:vMerge w:val="continue"/>
            <w:vAlign w:val="center"/>
          </w:tcPr>
          <w:p w14:paraId="0965863E">
            <w:pPr>
              <w:spacing w:line="340" w:lineRule="atLeast"/>
              <w:ind w:right="-38" w:rightChars="-18"/>
              <w:jc w:val="center"/>
              <w:rPr>
                <w:rFonts w:hint="eastAsia" w:ascii="仿宋_GB2312" w:hAnsi="仿宋_GB2312" w:eastAsia="仿宋_GB2312" w:cs="仿宋_GB2312"/>
                <w:sz w:val="24"/>
                <w:szCs w:val="24"/>
                <w:highlight w:val="none"/>
                <w:lang w:val="en-US" w:eastAsia="zh-CN"/>
              </w:rPr>
            </w:pPr>
          </w:p>
        </w:tc>
        <w:tc>
          <w:tcPr>
            <w:tcW w:w="1912" w:type="dxa"/>
            <w:gridSpan w:val="3"/>
            <w:vMerge w:val="continue"/>
            <w:vAlign w:val="center"/>
          </w:tcPr>
          <w:p w14:paraId="742B4F10">
            <w:pPr>
              <w:spacing w:line="240" w:lineRule="auto"/>
              <w:ind w:right="0"/>
              <w:rPr>
                <w:rFonts w:hint="eastAsia" w:ascii="仿宋_GB2312" w:hAnsi="仿宋_GB2312" w:eastAsia="仿宋_GB2312" w:cs="仿宋_GB2312"/>
                <w:b/>
                <w:bCs/>
                <w:color w:val="auto"/>
                <w:sz w:val="24"/>
                <w:szCs w:val="24"/>
                <w:lang w:val="en-US" w:eastAsia="zh-CN"/>
              </w:rPr>
            </w:pPr>
          </w:p>
        </w:tc>
        <w:tc>
          <w:tcPr>
            <w:tcW w:w="1113" w:type="dxa"/>
            <w:gridSpan w:val="3"/>
            <w:vAlign w:val="center"/>
          </w:tcPr>
          <w:p w14:paraId="6EB2AF93">
            <w:pPr>
              <w:widowControl w:val="0"/>
              <w:wordWrap/>
              <w:adjustRightInd/>
              <w:snapToGrid/>
              <w:spacing w:line="0" w:lineRule="atLeast"/>
              <w:ind w:right="0"/>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例：XX能效比</w:t>
            </w:r>
          </w:p>
        </w:tc>
        <w:tc>
          <w:tcPr>
            <w:tcW w:w="1212" w:type="dxa"/>
            <w:gridSpan w:val="2"/>
            <w:vAlign w:val="center"/>
          </w:tcPr>
          <w:p w14:paraId="3F9A00FC">
            <w:pPr>
              <w:widowControl w:val="0"/>
              <w:wordWrap/>
              <w:adjustRightInd/>
              <w:snapToGrid/>
              <w:spacing w:line="0" w:lineRule="atLeast"/>
              <w:ind w:righ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3.6</w:t>
            </w:r>
          </w:p>
        </w:tc>
        <w:tc>
          <w:tcPr>
            <w:tcW w:w="1113" w:type="dxa"/>
            <w:gridSpan w:val="2"/>
            <w:vAlign w:val="center"/>
          </w:tcPr>
          <w:p w14:paraId="078A3E5B">
            <w:pPr>
              <w:widowControl w:val="0"/>
              <w:wordWrap/>
              <w:adjustRightInd/>
              <w:snapToGrid/>
              <w:spacing w:line="0" w:lineRule="atLeast"/>
              <w:ind w:right="0"/>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3.5</w:t>
            </w:r>
          </w:p>
        </w:tc>
        <w:tc>
          <w:tcPr>
            <w:tcW w:w="1437" w:type="dxa"/>
            <w:gridSpan w:val="3"/>
            <w:vAlign w:val="center"/>
          </w:tcPr>
          <w:p w14:paraId="515A46A2">
            <w:pPr>
              <w:widowControl w:val="0"/>
              <w:wordWrap/>
              <w:adjustRightInd/>
              <w:snapToGrid/>
              <w:spacing w:line="0" w:lineRule="atLeast"/>
              <w:ind w:right="0"/>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3.4</w:t>
            </w:r>
          </w:p>
        </w:tc>
        <w:tc>
          <w:tcPr>
            <w:tcW w:w="1175" w:type="dxa"/>
            <w:vAlign w:val="center"/>
          </w:tcPr>
          <w:p w14:paraId="78D071A7">
            <w:pPr>
              <w:widowControl w:val="0"/>
              <w:wordWrap/>
              <w:adjustRightInd/>
              <w:snapToGrid/>
              <w:spacing w:line="0" w:lineRule="atLeast"/>
              <w:ind w:right="0"/>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3.3</w:t>
            </w:r>
          </w:p>
        </w:tc>
      </w:tr>
      <w:tr w14:paraId="0DA9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1" w:type="dxa"/>
            <w:gridSpan w:val="2"/>
            <w:vMerge w:val="continue"/>
            <w:vAlign w:val="center"/>
          </w:tcPr>
          <w:p w14:paraId="700CD850">
            <w:pPr>
              <w:spacing w:line="340" w:lineRule="atLeast"/>
              <w:ind w:right="-38" w:rightChars="-18"/>
              <w:jc w:val="center"/>
              <w:rPr>
                <w:rFonts w:ascii="仿宋_GB2312" w:hAnsi="仿宋_GB2312" w:eastAsia="仿宋_GB2312" w:cs="仿宋_GB2312"/>
                <w:sz w:val="24"/>
                <w:szCs w:val="24"/>
                <w:highlight w:val="none"/>
              </w:rPr>
            </w:pPr>
          </w:p>
        </w:tc>
        <w:tc>
          <w:tcPr>
            <w:tcW w:w="1912" w:type="dxa"/>
            <w:gridSpan w:val="3"/>
            <w:vAlign w:val="center"/>
          </w:tcPr>
          <w:p w14:paraId="4C88D930">
            <w:pPr>
              <w:spacing w:line="340" w:lineRule="atLeast"/>
              <w:ind w:right="-38" w:rightChars="-18"/>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B</w:t>
            </w:r>
            <w:r>
              <w:rPr>
                <w:rFonts w:hint="eastAsia" w:ascii="仿宋_GB2312" w:hAnsi="仿宋_GB2312" w:eastAsia="仿宋_GB2312" w:cs="仿宋_GB2312"/>
                <w:b/>
                <w:bCs/>
                <w:color w:val="auto"/>
                <w:sz w:val="24"/>
                <w:szCs w:val="24"/>
              </w:rPr>
              <w:t>申报产品</w:t>
            </w:r>
          </w:p>
          <w:p w14:paraId="216E12E7">
            <w:pPr>
              <w:spacing w:line="340" w:lineRule="atLeast"/>
              <w:ind w:right="-38" w:rightChars="-18"/>
              <w:jc w:val="center"/>
              <w:rPr>
                <w:rFonts w:hint="default" w:ascii="仿宋_GB2312" w:hAnsi="仿宋_GB2312" w:eastAsia="仿宋_GB2312" w:cs="仿宋_GB2312"/>
                <w:sz w:val="24"/>
                <w:szCs w:val="24"/>
                <w:highlight w:val="none"/>
                <w:lang w:val="en-US"/>
              </w:rPr>
            </w:pPr>
            <w:r>
              <w:rPr>
                <w:rFonts w:hint="eastAsia" w:ascii="仿宋_GB2312" w:hAnsi="仿宋_GB2312" w:eastAsia="仿宋_GB2312" w:cs="仿宋_GB2312"/>
                <w:color w:val="auto"/>
                <w:sz w:val="24"/>
                <w:szCs w:val="24"/>
              </w:rPr>
              <w:t>在质量、节能、环保、绿色等方面获得有关产品认证</w:t>
            </w:r>
            <w:r>
              <w:rPr>
                <w:rFonts w:hint="eastAsia" w:ascii="仿宋_GB2312" w:hAnsi="仿宋_GB2312" w:eastAsia="仿宋_GB2312" w:cs="仿宋_GB2312"/>
                <w:color w:val="auto"/>
                <w:sz w:val="24"/>
                <w:szCs w:val="24"/>
                <w:lang w:eastAsia="zh-CN"/>
              </w:rPr>
              <w:t>情况</w:t>
            </w:r>
          </w:p>
        </w:tc>
        <w:tc>
          <w:tcPr>
            <w:tcW w:w="6050" w:type="dxa"/>
            <w:gridSpan w:val="11"/>
            <w:vAlign w:val="center"/>
          </w:tcPr>
          <w:p w14:paraId="4D4879F1">
            <w:pPr>
              <w:widowControl w:val="0"/>
              <w:wordWrap/>
              <w:adjustRightInd/>
              <w:snapToGrid/>
              <w:spacing w:line="0" w:lineRule="atLeast"/>
              <w:ind w:right="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w:char="00A8"/>
            </w:r>
            <w:r>
              <w:rPr>
                <w:rFonts w:hint="eastAsia" w:ascii="仿宋_GB2312" w:hAnsi="仿宋_GB2312" w:eastAsia="仿宋_GB2312" w:cs="仿宋_GB2312"/>
                <w:color w:val="auto"/>
                <w:sz w:val="24"/>
                <w:szCs w:val="24"/>
              </w:rPr>
              <w:t>产品认证：</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项</w:t>
            </w:r>
          </w:p>
          <w:p w14:paraId="6EA229F7">
            <w:pPr>
              <w:widowControl w:val="0"/>
              <w:wordWrap/>
              <w:adjustRightInd/>
              <w:snapToGrid/>
              <w:spacing w:line="0" w:lineRule="atLeast"/>
              <w:ind w:right="0"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所获认证名称：</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证书编号：</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w:t>
            </w:r>
          </w:p>
          <w:p w14:paraId="7D329247">
            <w:pPr>
              <w:widowControl w:val="0"/>
              <w:wordWrap/>
              <w:adjustRightInd/>
              <w:snapToGrid/>
              <w:spacing w:line="0" w:lineRule="atLeast"/>
              <w:ind w:right="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sym w:font="Wingdings" w:char="00A8"/>
            </w:r>
            <w:r>
              <w:rPr>
                <w:rFonts w:hint="eastAsia" w:ascii="仿宋_GB2312" w:hAnsi="仿宋_GB2312" w:eastAsia="仿宋_GB2312" w:cs="仿宋_GB2312"/>
                <w:color w:val="auto"/>
                <w:sz w:val="24"/>
                <w:szCs w:val="24"/>
                <w:lang w:val="en-US" w:eastAsia="zh-CN"/>
              </w:rPr>
              <w:t>未获得</w:t>
            </w:r>
          </w:p>
          <w:p w14:paraId="3BB212D5">
            <w:pPr>
              <w:widowControl w:val="0"/>
              <w:wordWrap/>
              <w:adjustRightInd/>
              <w:snapToGrid/>
              <w:spacing w:line="0" w:lineRule="atLeast"/>
              <w:ind w:right="0"/>
              <w:jc w:val="left"/>
              <w:textAlignment w:val="auto"/>
              <w:rPr>
                <w:rFonts w:hint="eastAsia" w:eastAsia="仿宋_GB2312"/>
                <w:lang w:val="en-US" w:eastAsia="zh-CN"/>
              </w:rPr>
            </w:pPr>
            <w:r>
              <w:rPr>
                <w:rFonts w:hint="eastAsia" w:ascii="仿宋_GB2312" w:hAnsi="仿宋_GB2312" w:eastAsia="仿宋_GB2312" w:cs="仿宋_GB2312"/>
                <w:b w:val="0"/>
                <w:bCs w:val="0"/>
                <w:color w:val="auto"/>
                <w:sz w:val="24"/>
                <w:szCs w:val="24"/>
                <w:u w:val="none"/>
                <w:lang w:eastAsia="zh-CN"/>
              </w:rPr>
              <w:t>（</w:t>
            </w:r>
            <w:r>
              <w:rPr>
                <w:rFonts w:hint="eastAsia" w:ascii="仿宋_GB2312" w:hAnsi="仿宋_GB2312" w:eastAsia="仿宋_GB2312" w:cs="仿宋_GB2312"/>
                <w:b w:val="0"/>
                <w:bCs w:val="0"/>
                <w:color w:val="auto"/>
                <w:sz w:val="24"/>
                <w:szCs w:val="24"/>
                <w:u w:val="none"/>
                <w:lang w:val="en-US" w:eastAsia="zh-CN"/>
              </w:rPr>
              <w:t>根据选项提供有效产品认证证书等印证材料）</w:t>
            </w:r>
          </w:p>
        </w:tc>
      </w:tr>
      <w:tr w14:paraId="5240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1" w:type="dxa"/>
            <w:gridSpan w:val="2"/>
            <w:vMerge w:val="restart"/>
            <w:vAlign w:val="center"/>
          </w:tcPr>
          <w:p w14:paraId="2E0E8509">
            <w:pPr>
              <w:spacing w:line="340" w:lineRule="atLeast"/>
              <w:ind w:right="-38" w:rightChars="-18"/>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p w14:paraId="319269EA">
            <w:pPr>
              <w:spacing w:line="340" w:lineRule="atLeast"/>
              <w:ind w:right="-38" w:rightChars="-18"/>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auto"/>
                <w:sz w:val="24"/>
                <w:szCs w:val="24"/>
              </w:rPr>
              <w:t>体系</w:t>
            </w:r>
          </w:p>
        </w:tc>
        <w:tc>
          <w:tcPr>
            <w:tcW w:w="1912" w:type="dxa"/>
            <w:gridSpan w:val="3"/>
            <w:vAlign w:val="center"/>
          </w:tcPr>
          <w:p w14:paraId="422B22DE">
            <w:pPr>
              <w:spacing w:line="340" w:lineRule="atLeast"/>
              <w:ind w:right="-38" w:rightChars="-18"/>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A申报单位</w:t>
            </w:r>
          </w:p>
          <w:p w14:paraId="2E9841BD">
            <w:pPr>
              <w:spacing w:line="340" w:lineRule="atLeast"/>
              <w:ind w:right="-38" w:rightChars="-18"/>
              <w:jc w:val="center"/>
              <w:rPr>
                <w:rFonts w:hint="default" w:ascii="仿宋_GB2312" w:hAnsi="仿宋_GB2312" w:eastAsia="仿宋_GB2312" w:cs="仿宋_GB2312"/>
                <w:bCs/>
                <w:color w:val="000000"/>
                <w:sz w:val="24"/>
                <w:szCs w:val="24"/>
                <w:highlight w:val="none"/>
                <w:lang w:val="en-US" w:eastAsia="zh-CN"/>
              </w:rPr>
            </w:pPr>
            <w:r>
              <w:rPr>
                <w:rFonts w:hint="eastAsia" w:ascii="仿宋_GB2312" w:hAnsi="仿宋_GB2312" w:eastAsia="仿宋_GB2312" w:cs="仿宋_GB2312"/>
                <w:color w:val="auto"/>
                <w:sz w:val="24"/>
                <w:szCs w:val="24"/>
                <w:lang w:val="en-US" w:eastAsia="zh-CN"/>
              </w:rPr>
              <w:t>导入或建立质量管理模式情况</w:t>
            </w:r>
          </w:p>
        </w:tc>
        <w:tc>
          <w:tcPr>
            <w:tcW w:w="6050" w:type="dxa"/>
            <w:gridSpan w:val="11"/>
            <w:vAlign w:val="center"/>
          </w:tcPr>
          <w:p w14:paraId="435B5E1A">
            <w:pPr>
              <w:widowControl w:val="0"/>
              <w:wordWrap/>
              <w:adjustRightInd/>
              <w:snapToGrid/>
              <w:spacing w:line="0" w:lineRule="atLeast"/>
              <w:ind w:right="0"/>
              <w:textAlignment w:val="auto"/>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color w:val="auto"/>
                <w:sz w:val="24"/>
                <w:szCs w:val="24"/>
              </w:rPr>
              <w:sym w:font="Wingdings" w:char="00A8"/>
            </w:r>
            <w:r>
              <w:rPr>
                <w:rFonts w:hint="eastAsia" w:ascii="仿宋_GB2312" w:hAnsi="仿宋_GB2312" w:eastAsia="仿宋_GB2312" w:cs="仿宋_GB2312"/>
                <w:color w:val="auto"/>
                <w:sz w:val="24"/>
                <w:szCs w:val="24"/>
                <w:lang w:val="en-US" w:eastAsia="zh-CN"/>
              </w:rPr>
              <w:t>导入先进质量管理模式，名称：</w:t>
            </w:r>
            <w:r>
              <w:rPr>
                <w:rFonts w:hint="eastAsia" w:ascii="仿宋_GB2312" w:hAnsi="仿宋_GB2312" w:eastAsia="仿宋_GB2312" w:cs="仿宋_GB2312"/>
                <w:color w:val="auto"/>
                <w:sz w:val="24"/>
                <w:szCs w:val="24"/>
                <w:u w:val="single"/>
                <w:lang w:val="en-US" w:eastAsia="zh-CN"/>
              </w:rPr>
              <w:t xml:space="preserve">        </w:t>
            </w:r>
          </w:p>
          <w:p w14:paraId="7B9E2CA9">
            <w:pPr>
              <w:widowControl w:val="0"/>
              <w:wordWrap/>
              <w:adjustRightInd/>
              <w:snapToGrid/>
              <w:spacing w:line="0" w:lineRule="atLeast"/>
              <w:ind w:left="240" w:leftChars="0" w:right="0" w:hanging="240" w:hangingChars="1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导入时间</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年度</w:t>
            </w:r>
            <w:r>
              <w:rPr>
                <w:rFonts w:hint="eastAsia" w:ascii="仿宋_GB2312" w:hAnsi="仿宋_GB2312" w:eastAsia="仿宋_GB2312" w:cs="仿宋_GB2312"/>
                <w:color w:val="auto"/>
                <w:sz w:val="24"/>
                <w:szCs w:val="24"/>
                <w:lang w:val="en-US" w:eastAsia="zh-CN"/>
              </w:rPr>
              <w:t xml:space="preserve">       </w:t>
            </w:r>
          </w:p>
          <w:p w14:paraId="6C79982C">
            <w:pPr>
              <w:widowControl w:val="0"/>
              <w:wordWrap/>
              <w:adjustRightInd/>
              <w:snapToGrid/>
              <w:spacing w:line="0" w:lineRule="atLeast"/>
              <w:ind w:left="240" w:leftChars="0" w:right="0" w:hanging="240" w:hangingChars="100"/>
              <w:textAlignment w:val="auto"/>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rPr>
              <w:sym w:font="Wingdings" w:char="F06F"/>
            </w:r>
            <w:r>
              <w:rPr>
                <w:rFonts w:hint="eastAsia" w:ascii="仿宋_GB2312" w:hAnsi="仿宋_GB2312" w:eastAsia="仿宋_GB2312" w:cs="仿宋_GB2312"/>
                <w:color w:val="auto"/>
                <w:sz w:val="24"/>
                <w:szCs w:val="24"/>
                <w:lang w:val="en-US" w:eastAsia="zh-CN"/>
              </w:rPr>
              <w:t>建立特色质量管理模式，名称：</w:t>
            </w:r>
            <w:r>
              <w:rPr>
                <w:rFonts w:hint="eastAsia" w:ascii="仿宋_GB2312" w:hAnsi="仿宋_GB2312" w:eastAsia="仿宋_GB2312" w:cs="仿宋_GB2312"/>
                <w:color w:val="auto"/>
                <w:sz w:val="24"/>
                <w:szCs w:val="24"/>
                <w:u w:val="single"/>
                <w:lang w:val="en-US" w:eastAsia="zh-CN"/>
              </w:rPr>
              <w:t xml:space="preserve">        </w:t>
            </w:r>
          </w:p>
          <w:p w14:paraId="584BA1B0">
            <w:pPr>
              <w:spacing w:line="0" w:lineRule="atLeast"/>
              <w:ind w:left="240" w:leftChars="0" w:hanging="240" w:hangingChars="1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u w:val="none"/>
                <w:lang w:val="en-US" w:eastAsia="zh-CN"/>
              </w:rPr>
              <w:t>建立时间：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年度</w:t>
            </w:r>
          </w:p>
          <w:p w14:paraId="5AA6D704">
            <w:pPr>
              <w:widowControl w:val="0"/>
              <w:wordWrap/>
              <w:adjustRightInd/>
              <w:snapToGrid/>
              <w:spacing w:line="0" w:lineRule="atLeast"/>
              <w:ind w:left="240" w:leftChars="0" w:right="0" w:hanging="240" w:hangingChars="1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sym w:font="Wingdings" w:char="F06F"/>
            </w:r>
            <w:r>
              <w:rPr>
                <w:rFonts w:hint="eastAsia" w:ascii="仿宋_GB2312" w:hAnsi="仿宋_GB2312" w:eastAsia="仿宋_GB2312" w:cs="仿宋_GB2312"/>
                <w:color w:val="auto"/>
                <w:sz w:val="24"/>
                <w:szCs w:val="24"/>
                <w:lang w:val="en-US" w:eastAsia="zh-CN"/>
              </w:rPr>
              <w:t>未导入/建立</w:t>
            </w:r>
          </w:p>
          <w:p w14:paraId="17D686C3">
            <w:pPr>
              <w:widowControl w:val="0"/>
              <w:wordWrap/>
              <w:adjustRightInd/>
              <w:snapToGrid/>
              <w:spacing w:line="0" w:lineRule="atLeast"/>
              <w:ind w:left="240" w:leftChars="0" w:right="0" w:hanging="240" w:hangingChars="100"/>
              <w:textAlignment w:val="auto"/>
            </w:pPr>
            <w:r>
              <w:rPr>
                <w:rFonts w:hint="eastAsia" w:ascii="仿宋_GB2312" w:hAnsi="仿宋_GB2312" w:eastAsia="仿宋_GB2312" w:cs="仿宋_GB2312"/>
                <w:color w:val="auto"/>
                <w:sz w:val="24"/>
                <w:szCs w:val="24"/>
                <w:lang w:val="en-US" w:eastAsia="zh-CN"/>
              </w:rPr>
              <w:t>（根据选项简要介绍导入或建立的质量管理模式情况）</w:t>
            </w:r>
          </w:p>
        </w:tc>
      </w:tr>
      <w:tr w14:paraId="084E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981" w:type="dxa"/>
            <w:gridSpan w:val="2"/>
            <w:vMerge w:val="continue"/>
            <w:vAlign w:val="center"/>
          </w:tcPr>
          <w:p w14:paraId="0BC1713C">
            <w:pPr>
              <w:spacing w:line="340" w:lineRule="atLeast"/>
              <w:ind w:right="-38" w:rightChars="-18"/>
              <w:jc w:val="center"/>
              <w:rPr>
                <w:rFonts w:hint="eastAsia" w:ascii="仿宋_GB2312" w:hAnsi="仿宋_GB2312" w:eastAsia="仿宋_GB2312" w:cs="仿宋_GB2312"/>
                <w:color w:val="auto"/>
                <w:sz w:val="24"/>
                <w:szCs w:val="24"/>
              </w:rPr>
            </w:pPr>
          </w:p>
        </w:tc>
        <w:tc>
          <w:tcPr>
            <w:tcW w:w="1912" w:type="dxa"/>
            <w:gridSpan w:val="3"/>
            <w:vAlign w:val="center"/>
          </w:tcPr>
          <w:p w14:paraId="45C0B737">
            <w:pPr>
              <w:keepNext w:val="0"/>
              <w:keepLines w:val="0"/>
              <w:widowControl/>
              <w:suppressLineNumbers w:val="0"/>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A申报单位</w:t>
            </w:r>
          </w:p>
          <w:p w14:paraId="73E278FD">
            <w:pPr>
              <w:keepNext w:val="0"/>
              <w:keepLines w:val="0"/>
              <w:widowControl/>
              <w:suppressLineNumbers w:val="0"/>
              <w:jc w:val="center"/>
              <w:rPr>
                <w:rFonts w:ascii="仿宋_GB2312" w:hAnsi="宋体" w:eastAsia="仿宋_GB2312" w:cs="仿宋_GB2312"/>
                <w:color w:val="000000"/>
                <w:kern w:val="0"/>
                <w:sz w:val="24"/>
                <w:szCs w:val="24"/>
                <w:lang w:val="en-US" w:eastAsia="zh-CN" w:bidi="ar"/>
              </w:rPr>
            </w:pPr>
            <w:r>
              <w:rPr>
                <w:rFonts w:ascii="仿宋_GB2312" w:hAnsi="宋体" w:eastAsia="仿宋_GB2312" w:cs="仿宋_GB2312"/>
                <w:color w:val="000000"/>
                <w:kern w:val="0"/>
                <w:sz w:val="24"/>
                <w:szCs w:val="24"/>
                <w:lang w:val="en-US" w:eastAsia="zh-CN" w:bidi="ar"/>
              </w:rPr>
              <w:t>体系认证情况</w:t>
            </w:r>
          </w:p>
          <w:p w14:paraId="3FFCC90D">
            <w:pPr>
              <w:keepNext w:val="0"/>
              <w:keepLines w:val="0"/>
              <w:widowControl/>
              <w:suppressLineNumbers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val="0"/>
                <w:bCs w:val="0"/>
                <w:color w:val="auto"/>
                <w:sz w:val="24"/>
                <w:szCs w:val="24"/>
                <w:u w:val="none"/>
                <w:lang w:val="en-US" w:eastAsia="zh-CN"/>
              </w:rPr>
              <w:t>（</w:t>
            </w:r>
            <w:r>
              <w:rPr>
                <w:rFonts w:hint="eastAsia" w:ascii="仿宋_GB2312" w:hAnsi="仿宋_GB2312" w:eastAsia="仿宋_GB2312" w:cs="仿宋_GB2312"/>
                <w:color w:val="auto"/>
                <w:sz w:val="24"/>
                <w:szCs w:val="24"/>
                <w:lang w:val="en-US" w:eastAsia="zh-CN"/>
              </w:rPr>
              <w:t>可多选）</w:t>
            </w:r>
          </w:p>
        </w:tc>
        <w:tc>
          <w:tcPr>
            <w:tcW w:w="6050" w:type="dxa"/>
            <w:gridSpan w:val="11"/>
            <w:vAlign w:val="center"/>
          </w:tcPr>
          <w:p w14:paraId="085CB08A">
            <w:pPr>
              <w:widowControl/>
              <w:wordWrap/>
              <w:adjustRightInd/>
              <w:snapToGrid/>
              <w:spacing w:line="240" w:lineRule="auto"/>
              <w:ind w:left="0" w:leftChars="0" w:right="0" w:firstLine="0" w:firstLineChars="0"/>
              <w:jc w:val="left"/>
              <w:textAlignment w:val="auto"/>
              <w:rPr>
                <w:rFonts w:hint="eastAsia" w:ascii="仿宋_GB2312" w:hAnsi="宋体" w:eastAsia="仿宋_GB2312" w:cs="仿宋_GB2312"/>
                <w:color w:val="000000"/>
                <w:kern w:val="0"/>
                <w:sz w:val="24"/>
                <w:szCs w:val="24"/>
                <w:lang w:val="en-US" w:eastAsia="zh-CN" w:bidi="ar"/>
              </w:rPr>
            </w:pPr>
            <w:r>
              <w:rPr>
                <w:rFonts w:hint="eastAsia" w:ascii="仿宋_GB2312" w:hAnsi="仿宋_GB2312" w:eastAsia="仿宋_GB2312" w:cs="仿宋_GB2312"/>
                <w:color w:val="auto"/>
                <w:sz w:val="24"/>
                <w:szCs w:val="24"/>
              </w:rPr>
              <w:sym w:font="Wingdings" w:char="F06F"/>
            </w:r>
            <w:r>
              <w:rPr>
                <w:rFonts w:hint="eastAsia" w:ascii="仿宋_GB2312" w:hAnsi="宋体" w:eastAsia="仿宋_GB2312" w:cs="仿宋_GB2312"/>
                <w:color w:val="000000"/>
                <w:kern w:val="0"/>
                <w:sz w:val="24"/>
                <w:szCs w:val="24"/>
                <w:lang w:val="en-US" w:eastAsia="zh-CN" w:bidi="ar"/>
              </w:rPr>
              <w:t xml:space="preserve">质量管理体系；  </w:t>
            </w:r>
            <w:r>
              <w:rPr>
                <w:rFonts w:hint="eastAsia" w:ascii="仿宋_GB2312" w:hAnsi="仿宋_GB2312" w:eastAsia="仿宋_GB2312" w:cs="仿宋_GB2312"/>
                <w:color w:val="auto"/>
                <w:sz w:val="24"/>
                <w:szCs w:val="24"/>
              </w:rPr>
              <w:sym w:font="Wingdings" w:char="F06F"/>
            </w:r>
            <w:r>
              <w:rPr>
                <w:rFonts w:hint="eastAsia" w:ascii="仿宋_GB2312" w:hAnsi="宋体" w:eastAsia="仿宋_GB2312" w:cs="仿宋_GB2312"/>
                <w:color w:val="000000"/>
                <w:kern w:val="0"/>
                <w:sz w:val="24"/>
                <w:szCs w:val="24"/>
                <w:lang w:val="en-US" w:eastAsia="zh-CN" w:bidi="ar"/>
              </w:rPr>
              <w:t>环境管理体系；</w:t>
            </w:r>
          </w:p>
          <w:p w14:paraId="681FCC9D">
            <w:pPr>
              <w:widowControl/>
              <w:wordWrap/>
              <w:adjustRightInd/>
              <w:snapToGrid/>
              <w:spacing w:line="240" w:lineRule="auto"/>
              <w:ind w:left="0" w:leftChars="0" w:right="0" w:firstLine="0" w:firstLineChars="0"/>
              <w:jc w:val="left"/>
              <w:textAlignment w:val="auto"/>
              <w:rPr>
                <w:rFonts w:hint="eastAsia" w:ascii="仿宋_GB2312" w:hAnsi="宋体" w:eastAsia="仿宋_GB2312" w:cs="仿宋_GB2312"/>
                <w:color w:val="000000"/>
                <w:kern w:val="0"/>
                <w:sz w:val="24"/>
                <w:szCs w:val="24"/>
                <w:lang w:val="en-US" w:eastAsia="zh-CN" w:bidi="ar"/>
              </w:rPr>
            </w:pPr>
            <w:r>
              <w:rPr>
                <w:rFonts w:hint="eastAsia" w:ascii="仿宋_GB2312" w:hAnsi="仿宋_GB2312" w:eastAsia="仿宋_GB2312" w:cs="仿宋_GB2312"/>
                <w:color w:val="auto"/>
                <w:sz w:val="24"/>
                <w:szCs w:val="24"/>
              </w:rPr>
              <w:sym w:font="Wingdings" w:char="F06F"/>
            </w:r>
            <w:r>
              <w:rPr>
                <w:rFonts w:hint="eastAsia" w:ascii="仿宋_GB2312" w:hAnsi="宋体" w:eastAsia="仿宋_GB2312" w:cs="仿宋_GB2312"/>
                <w:color w:val="000000"/>
                <w:kern w:val="0"/>
                <w:sz w:val="24"/>
                <w:szCs w:val="24"/>
                <w:lang w:val="en-US" w:eastAsia="zh-CN" w:bidi="ar"/>
              </w:rPr>
              <w:t xml:space="preserve">职业安全健康管理体系；  </w:t>
            </w:r>
            <w:r>
              <w:rPr>
                <w:rFonts w:hint="eastAsia" w:ascii="仿宋_GB2312" w:hAnsi="仿宋_GB2312" w:eastAsia="仿宋_GB2312" w:cs="仿宋_GB2312"/>
                <w:color w:val="auto"/>
                <w:sz w:val="24"/>
                <w:szCs w:val="24"/>
              </w:rPr>
              <w:sym w:font="Wingdings" w:char="F06F"/>
            </w:r>
            <w:r>
              <w:rPr>
                <w:rFonts w:hint="eastAsia" w:ascii="仿宋_GB2312" w:hAnsi="宋体" w:eastAsia="仿宋_GB2312" w:cs="仿宋_GB2312"/>
                <w:color w:val="000000"/>
                <w:kern w:val="0"/>
                <w:sz w:val="24"/>
                <w:szCs w:val="24"/>
                <w:lang w:val="en-US" w:eastAsia="zh-CN" w:bidi="ar"/>
              </w:rPr>
              <w:t>知识产权管理体系；</w:t>
            </w:r>
          </w:p>
          <w:p w14:paraId="1CA695B9">
            <w:pPr>
              <w:widowControl/>
              <w:wordWrap/>
              <w:adjustRightInd/>
              <w:snapToGrid/>
              <w:spacing w:line="240" w:lineRule="auto"/>
              <w:ind w:left="0" w:leftChars="0" w:right="0" w:firstLine="0" w:firstLineChars="0"/>
              <w:jc w:val="left"/>
              <w:textAlignment w:val="auto"/>
              <w:rPr>
                <w:rFonts w:hint="eastAsia" w:ascii="仿宋_GB2312" w:hAnsi="宋体" w:eastAsia="仿宋_GB2312" w:cs="仿宋_GB2312"/>
                <w:color w:val="000000"/>
                <w:kern w:val="0"/>
                <w:sz w:val="24"/>
                <w:szCs w:val="24"/>
                <w:lang w:val="en-US" w:eastAsia="zh-CN" w:bidi="ar"/>
              </w:rPr>
            </w:pPr>
            <w:r>
              <w:rPr>
                <w:rFonts w:hint="eastAsia" w:ascii="仿宋_GB2312" w:hAnsi="仿宋_GB2312" w:eastAsia="仿宋_GB2312" w:cs="仿宋_GB2312"/>
                <w:color w:val="auto"/>
                <w:sz w:val="24"/>
                <w:szCs w:val="24"/>
              </w:rPr>
              <w:sym w:font="Wingdings" w:char="F06F"/>
            </w:r>
            <w:r>
              <w:rPr>
                <w:rFonts w:hint="eastAsia" w:ascii="仿宋_GB2312" w:hAnsi="宋体" w:eastAsia="仿宋_GB2312" w:cs="仿宋_GB2312"/>
                <w:color w:val="000000"/>
                <w:kern w:val="0"/>
                <w:sz w:val="24"/>
                <w:szCs w:val="24"/>
                <w:lang w:val="en-US" w:eastAsia="zh-CN" w:bidi="ar"/>
              </w:rPr>
              <w:t xml:space="preserve">能源管理体系；  </w:t>
            </w:r>
            <w:r>
              <w:rPr>
                <w:rFonts w:hint="eastAsia" w:ascii="仿宋_GB2312" w:hAnsi="仿宋_GB2312" w:eastAsia="仿宋_GB2312" w:cs="仿宋_GB2312"/>
                <w:color w:val="auto"/>
                <w:sz w:val="24"/>
                <w:szCs w:val="24"/>
              </w:rPr>
              <w:sym w:font="Wingdings" w:char="F06F"/>
            </w:r>
            <w:r>
              <w:rPr>
                <w:rFonts w:hint="eastAsia" w:ascii="仿宋_GB2312" w:hAnsi="宋体" w:eastAsia="仿宋_GB2312" w:cs="仿宋_GB2312"/>
                <w:color w:val="000000"/>
                <w:kern w:val="0"/>
                <w:sz w:val="24"/>
                <w:szCs w:val="24"/>
                <w:lang w:val="en-US" w:eastAsia="zh-CN" w:bidi="ar"/>
              </w:rPr>
              <w:t>社会责任管理体系；</w:t>
            </w:r>
          </w:p>
          <w:p w14:paraId="0BCB777D">
            <w:pPr>
              <w:widowControl/>
              <w:wordWrap/>
              <w:adjustRightInd/>
              <w:snapToGrid/>
              <w:spacing w:line="240" w:lineRule="auto"/>
              <w:ind w:left="0" w:leftChars="0" w:right="0" w:firstLine="0" w:firstLineChars="0"/>
              <w:jc w:val="left"/>
              <w:textAlignment w:val="auto"/>
              <w:rPr>
                <w:rFonts w:hint="eastAsia" w:ascii="仿宋_GB2312" w:hAnsi="宋体" w:eastAsia="仿宋_GB2312" w:cs="仿宋_GB2312"/>
                <w:color w:val="000000"/>
                <w:kern w:val="0"/>
                <w:sz w:val="24"/>
                <w:szCs w:val="24"/>
                <w:lang w:val="en-US" w:eastAsia="zh-CN" w:bidi="ar"/>
              </w:rPr>
            </w:pPr>
            <w:r>
              <w:rPr>
                <w:rFonts w:hint="eastAsia" w:ascii="仿宋_GB2312" w:hAnsi="仿宋_GB2312" w:eastAsia="仿宋_GB2312" w:cs="仿宋_GB2312"/>
                <w:color w:val="auto"/>
                <w:sz w:val="24"/>
                <w:szCs w:val="24"/>
              </w:rPr>
              <w:sym w:font="Wingdings" w:char="F06F"/>
            </w:r>
            <w:r>
              <w:rPr>
                <w:rFonts w:hint="eastAsia" w:ascii="仿宋_GB2312" w:hAnsi="宋体" w:eastAsia="仿宋_GB2312" w:cs="仿宋_GB2312"/>
                <w:color w:val="000000"/>
                <w:kern w:val="0"/>
                <w:sz w:val="24"/>
                <w:szCs w:val="24"/>
                <w:lang w:val="en-US" w:eastAsia="zh-CN" w:bidi="ar"/>
              </w:rPr>
              <w:t xml:space="preserve">HACCP 体系；    </w:t>
            </w:r>
            <w:r>
              <w:rPr>
                <w:rFonts w:hint="eastAsia" w:ascii="仿宋_GB2312" w:hAnsi="仿宋_GB2312" w:eastAsia="仿宋_GB2312" w:cs="仿宋_GB2312"/>
                <w:color w:val="auto"/>
                <w:sz w:val="24"/>
                <w:szCs w:val="24"/>
              </w:rPr>
              <w:sym w:font="Wingdings" w:char="F06F"/>
            </w:r>
            <w:r>
              <w:rPr>
                <w:rFonts w:hint="eastAsia" w:ascii="仿宋_GB2312" w:hAnsi="宋体" w:eastAsia="仿宋_GB2312" w:cs="仿宋_GB2312"/>
                <w:color w:val="000000"/>
                <w:kern w:val="0"/>
                <w:sz w:val="24"/>
                <w:szCs w:val="24"/>
                <w:lang w:val="en-US" w:eastAsia="zh-CN" w:bidi="ar"/>
              </w:rPr>
              <w:t>其他：</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宋体" w:eastAsia="仿宋_GB2312" w:cs="仿宋_GB2312"/>
                <w:color w:val="000000"/>
                <w:kern w:val="0"/>
                <w:sz w:val="24"/>
                <w:szCs w:val="24"/>
                <w:lang w:val="en-US" w:eastAsia="zh-CN" w:bidi="ar"/>
              </w:rPr>
              <w:t xml:space="preserve">        </w:t>
            </w:r>
          </w:p>
          <w:p w14:paraId="3802A15C">
            <w:pPr>
              <w:widowControl/>
              <w:wordWrap/>
              <w:adjustRightInd/>
              <w:snapToGrid/>
              <w:spacing w:line="240" w:lineRule="auto"/>
              <w:ind w:left="0" w:leftChars="0" w:right="0" w:firstLine="0" w:firstLineChars="0"/>
              <w:jc w:val="left"/>
              <w:textAlignment w:val="auto"/>
              <w:rPr>
                <w:rFonts w:hint="default" w:ascii="仿宋_GB2312" w:hAnsi="宋体" w:eastAsia="仿宋_GB2312" w:cs="仿宋_GB2312"/>
                <w:color w:val="000000"/>
                <w:kern w:val="0"/>
                <w:sz w:val="24"/>
                <w:szCs w:val="24"/>
                <w:lang w:val="en-US" w:eastAsia="zh-CN" w:bidi="ar"/>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根据选项提供有效管理体系认证证书等印证材料）</w:t>
            </w:r>
          </w:p>
        </w:tc>
      </w:tr>
      <w:tr w14:paraId="73762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981" w:type="dxa"/>
            <w:gridSpan w:val="2"/>
            <w:vAlign w:val="center"/>
          </w:tcPr>
          <w:p w14:paraId="1218785F">
            <w:pPr>
              <w:spacing w:line="340" w:lineRule="atLeast"/>
              <w:ind w:right="-38" w:rightChars="-18"/>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质量</w:t>
            </w:r>
          </w:p>
          <w:p w14:paraId="39DFCF70">
            <w:pPr>
              <w:spacing w:line="340" w:lineRule="atLeast"/>
              <w:ind w:right="-38" w:rightChars="-18"/>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auto"/>
                <w:sz w:val="24"/>
                <w:szCs w:val="24"/>
                <w:lang w:val="en-US" w:eastAsia="zh-CN"/>
              </w:rPr>
              <w:t>控制</w:t>
            </w:r>
          </w:p>
        </w:tc>
        <w:tc>
          <w:tcPr>
            <w:tcW w:w="1912" w:type="dxa"/>
            <w:gridSpan w:val="3"/>
            <w:vAlign w:val="center"/>
          </w:tcPr>
          <w:p w14:paraId="5FBF738A">
            <w:pPr>
              <w:spacing w:line="340" w:lineRule="atLeast"/>
              <w:ind w:right="-38" w:rightChars="-18"/>
              <w:jc w:val="center"/>
              <w:rPr>
                <w:rFonts w:hint="eastAsia" w:ascii="仿宋_GB2312" w:hAnsi="仿宋_GB2312" w:eastAsia="仿宋_GB2312" w:cs="仿宋_GB2312"/>
                <w:b/>
                <w:bCs/>
                <w:color w:val="auto"/>
                <w:sz w:val="24"/>
                <w:szCs w:val="24"/>
                <w:u w:val="none"/>
                <w:lang w:val="en-US" w:eastAsia="zh-CN"/>
              </w:rPr>
            </w:pPr>
            <w:r>
              <w:rPr>
                <w:rFonts w:hint="eastAsia" w:ascii="仿宋_GB2312" w:hAnsi="仿宋_GB2312" w:eastAsia="仿宋_GB2312" w:cs="仿宋_GB2312"/>
                <w:b/>
                <w:bCs/>
                <w:color w:val="auto"/>
                <w:sz w:val="24"/>
                <w:szCs w:val="24"/>
                <w:lang w:val="en-US" w:eastAsia="zh-CN"/>
              </w:rPr>
              <w:t>A</w:t>
            </w:r>
            <w:r>
              <w:rPr>
                <w:rFonts w:hint="eastAsia" w:ascii="仿宋_GB2312" w:hAnsi="仿宋_GB2312" w:eastAsia="仿宋_GB2312" w:cs="仿宋_GB2312"/>
                <w:b/>
                <w:bCs/>
                <w:color w:val="auto"/>
                <w:sz w:val="24"/>
                <w:szCs w:val="24"/>
                <w:u w:val="none"/>
                <w:lang w:val="en-US" w:eastAsia="zh-CN"/>
              </w:rPr>
              <w:t>申报单位</w:t>
            </w:r>
          </w:p>
          <w:p w14:paraId="3B9A51F1">
            <w:pPr>
              <w:spacing w:line="340" w:lineRule="atLeast"/>
              <w:ind w:right="-38" w:rightChars="-18"/>
              <w:jc w:val="center"/>
              <w:rPr>
                <w:rFonts w:hint="eastAsia" w:ascii="仿宋_GB2312" w:hAnsi="仿宋_GB2312" w:eastAsia="仿宋_GB2312" w:cs="仿宋_GB2312"/>
                <w:b w:val="0"/>
                <w:bCs w:val="0"/>
                <w:color w:val="auto"/>
                <w:sz w:val="24"/>
                <w:szCs w:val="24"/>
                <w:u w:val="none"/>
                <w:lang w:val="en-US" w:eastAsia="zh-CN"/>
              </w:rPr>
            </w:pPr>
            <w:r>
              <w:rPr>
                <w:rFonts w:hint="eastAsia" w:ascii="仿宋_GB2312" w:hAnsi="仿宋_GB2312" w:eastAsia="仿宋_GB2312" w:cs="仿宋_GB2312"/>
                <w:b w:val="0"/>
                <w:bCs w:val="0"/>
                <w:color w:val="auto"/>
                <w:sz w:val="24"/>
                <w:szCs w:val="24"/>
                <w:u w:val="none"/>
                <w:lang w:val="en-US" w:eastAsia="zh-CN"/>
              </w:rPr>
              <w:t>质量控制实施</w:t>
            </w:r>
          </w:p>
          <w:p w14:paraId="33125D44">
            <w:pPr>
              <w:spacing w:line="340" w:lineRule="atLeast"/>
              <w:ind w:right="-38" w:rightChars="-18"/>
              <w:jc w:val="center"/>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 w:val="0"/>
                <w:bCs w:val="0"/>
                <w:color w:val="auto"/>
                <w:sz w:val="24"/>
                <w:szCs w:val="24"/>
                <w:u w:val="none"/>
                <w:lang w:val="en-US" w:eastAsia="zh-CN"/>
              </w:rPr>
              <w:t>情况</w:t>
            </w:r>
          </w:p>
        </w:tc>
        <w:tc>
          <w:tcPr>
            <w:tcW w:w="6050" w:type="dxa"/>
            <w:gridSpan w:val="11"/>
            <w:vAlign w:val="center"/>
          </w:tcPr>
          <w:p w14:paraId="5B5F1708">
            <w:pPr>
              <w:widowControl w:val="0"/>
              <w:wordWrap/>
              <w:adjustRightInd/>
              <w:snapToGrid/>
              <w:spacing w:line="0" w:lineRule="atLeast"/>
              <w:ind w:left="240" w:leftChars="0" w:right="0" w:hanging="240" w:hangingChars="1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sym w:font="Wingdings" w:char="F06F"/>
            </w:r>
            <w:r>
              <w:rPr>
                <w:rFonts w:hint="eastAsia" w:ascii="仿宋_GB2312" w:hAnsi="仿宋_GB2312" w:eastAsia="仿宋_GB2312" w:cs="仿宋_GB2312"/>
                <w:color w:val="auto"/>
                <w:sz w:val="24"/>
                <w:szCs w:val="24"/>
                <w:lang w:val="en-US" w:eastAsia="zh-CN"/>
              </w:rPr>
              <w:t>围绕申报产品</w:t>
            </w:r>
            <w:r>
              <w:rPr>
                <w:rFonts w:hint="eastAsia" w:ascii="仿宋_GB2312" w:hAnsi="仿宋_GB2312" w:eastAsia="仿宋_GB2312" w:cs="仿宋_GB2312"/>
                <w:color w:val="auto"/>
                <w:sz w:val="24"/>
                <w:szCs w:val="24"/>
              </w:rPr>
              <w:t>搭建</w:t>
            </w:r>
            <w:r>
              <w:rPr>
                <w:rFonts w:hint="eastAsia" w:ascii="仿宋_GB2312" w:hAnsi="仿宋_GB2312" w:eastAsia="仿宋_GB2312" w:cs="仿宋_GB2312"/>
                <w:color w:val="auto"/>
                <w:sz w:val="24"/>
                <w:szCs w:val="24"/>
                <w:lang w:val="en-US" w:eastAsia="zh-CN"/>
              </w:rPr>
              <w:t>质量追溯系统，有效实现源头可追溯、流向可跟踪、信息可查询、责任可追究</w:t>
            </w:r>
          </w:p>
          <w:p w14:paraId="04B00020">
            <w:pPr>
              <w:widowControl w:val="0"/>
              <w:wordWrap/>
              <w:adjustRightInd/>
              <w:snapToGrid/>
              <w:spacing w:line="0" w:lineRule="atLeast"/>
              <w:ind w:left="240" w:leftChars="0" w:right="0" w:hanging="240" w:hangingChars="1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sym w:font="Wingdings" w:char="F06F"/>
            </w:r>
            <w:r>
              <w:rPr>
                <w:rFonts w:hint="eastAsia" w:ascii="仿宋_GB2312" w:hAnsi="仿宋_GB2312" w:eastAsia="仿宋_GB2312" w:cs="仿宋_GB2312"/>
                <w:color w:val="auto"/>
                <w:sz w:val="24"/>
                <w:szCs w:val="24"/>
                <w:lang w:val="en-US" w:eastAsia="zh-CN"/>
              </w:rPr>
              <w:t>无</w:t>
            </w:r>
          </w:p>
          <w:p w14:paraId="5C3986FE">
            <w:pPr>
              <w:widowControl w:val="0"/>
              <w:wordWrap/>
              <w:adjustRightInd/>
              <w:snapToGrid/>
              <w:spacing w:line="0" w:lineRule="atLeast"/>
              <w:ind w:left="240" w:leftChars="0" w:right="0" w:hanging="240" w:hangingChars="1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（提供质量追溯系统建设和使用情况的印证材料）</w:t>
            </w:r>
          </w:p>
        </w:tc>
      </w:tr>
      <w:tr w14:paraId="21604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81" w:type="dxa"/>
            <w:gridSpan w:val="2"/>
            <w:vMerge w:val="restart"/>
            <w:vAlign w:val="center"/>
          </w:tcPr>
          <w:p w14:paraId="6D8E642A">
            <w:pPr>
              <w:spacing w:line="340" w:lineRule="atLeast"/>
              <w:ind w:right="-38" w:rightChars="-18"/>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基础</w:t>
            </w:r>
          </w:p>
          <w:p w14:paraId="2E168451">
            <w:pPr>
              <w:spacing w:line="340" w:lineRule="atLeast"/>
              <w:ind w:right="-38" w:rightChars="-18"/>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支撑</w:t>
            </w:r>
          </w:p>
        </w:tc>
        <w:tc>
          <w:tcPr>
            <w:tcW w:w="1912" w:type="dxa"/>
            <w:gridSpan w:val="3"/>
            <w:vAlign w:val="center"/>
          </w:tcPr>
          <w:p w14:paraId="4C08AB12">
            <w:pPr>
              <w:spacing w:line="340" w:lineRule="atLeast"/>
              <w:ind w:right="-38" w:rightChars="-18"/>
              <w:jc w:val="center"/>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bCs/>
                <w:color w:val="auto"/>
                <w:sz w:val="24"/>
                <w:szCs w:val="24"/>
                <w:lang w:val="en-US" w:eastAsia="zh-CN"/>
              </w:rPr>
              <w:t>A</w:t>
            </w:r>
            <w:r>
              <w:rPr>
                <w:rFonts w:hint="eastAsia" w:ascii="仿宋_GB2312" w:hAnsi="仿宋_GB2312" w:eastAsia="仿宋_GB2312" w:cs="仿宋_GB2312"/>
                <w:b/>
                <w:bCs/>
                <w:color w:val="auto"/>
                <w:sz w:val="24"/>
                <w:szCs w:val="24"/>
                <w:lang w:eastAsia="zh-CN"/>
              </w:rPr>
              <w:t>申报单位</w:t>
            </w:r>
          </w:p>
          <w:p w14:paraId="51AFACEE">
            <w:pPr>
              <w:spacing w:line="340" w:lineRule="atLeast"/>
              <w:ind w:right="-38" w:rightChars="-18"/>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入驻</w:t>
            </w:r>
            <w:r>
              <w:rPr>
                <w:rFonts w:hint="eastAsia" w:ascii="仿宋_GB2312" w:hAnsi="仿宋_GB2312" w:eastAsia="仿宋_GB2312" w:cs="仿宋_GB2312"/>
                <w:color w:val="auto"/>
                <w:sz w:val="24"/>
                <w:szCs w:val="24"/>
                <w:lang w:val="en-US" w:eastAsia="zh-CN"/>
              </w:rPr>
              <w:t>平台情况</w:t>
            </w:r>
          </w:p>
        </w:tc>
        <w:tc>
          <w:tcPr>
            <w:tcW w:w="6050" w:type="dxa"/>
            <w:gridSpan w:val="11"/>
            <w:vAlign w:val="center"/>
          </w:tcPr>
          <w:p w14:paraId="4282C3DE">
            <w:pPr>
              <w:widowControl w:val="0"/>
              <w:wordWrap/>
              <w:adjustRightInd/>
              <w:snapToGrid/>
              <w:spacing w:line="0" w:lineRule="atLeast"/>
              <w:ind w:right="0"/>
              <w:textAlignment w:val="auto"/>
              <w:rPr>
                <w:rFonts w:hint="eastAsia" w:eastAsia="宋体"/>
                <w:lang w:val="en-US" w:eastAsia="zh-CN"/>
              </w:rPr>
            </w:pPr>
            <w:r>
              <w:rPr>
                <w:rFonts w:hint="eastAsia" w:ascii="仿宋_GB2312" w:hAnsi="仿宋_GB2312" w:eastAsia="仿宋_GB2312" w:cs="仿宋_GB2312"/>
                <w:b w:val="0"/>
                <w:bCs/>
                <w:sz w:val="24"/>
                <w:szCs w:val="24"/>
                <w:highlight w:val="none"/>
              </w:rPr>
              <w:sym w:font="Wingdings" w:char="F06F"/>
            </w:r>
            <w:r>
              <w:rPr>
                <w:rFonts w:hint="eastAsia" w:ascii="仿宋_GB2312" w:hAnsi="仿宋_GB2312" w:eastAsia="仿宋_GB2312" w:cs="仿宋_GB2312"/>
                <w:b w:val="0"/>
                <w:bCs w:val="0"/>
                <w:color w:val="auto"/>
                <w:sz w:val="24"/>
                <w:szCs w:val="24"/>
                <w:u w:val="none"/>
                <w:lang w:eastAsia="zh-CN"/>
              </w:rPr>
              <w:t>入驻</w:t>
            </w:r>
            <w:r>
              <w:rPr>
                <w:rFonts w:hint="eastAsia" w:ascii="仿宋_GB2312" w:hAnsi="仿宋_GB2312" w:eastAsia="仿宋_GB2312" w:cs="仿宋_GB2312"/>
                <w:b w:val="0"/>
                <w:bCs w:val="0"/>
                <w:color w:val="auto"/>
                <w:sz w:val="24"/>
                <w:szCs w:val="24"/>
                <w:u w:val="none"/>
                <w:lang w:val="en-US" w:eastAsia="zh-CN"/>
              </w:rPr>
              <w:t>青岛市</w:t>
            </w:r>
            <w:r>
              <w:rPr>
                <w:rFonts w:hint="eastAsia" w:ascii="仿宋_GB2312" w:hAnsi="仿宋_GB2312" w:eastAsia="仿宋_GB2312" w:cs="仿宋_GB2312"/>
                <w:b w:val="0"/>
                <w:bCs w:val="0"/>
                <w:color w:val="auto"/>
                <w:sz w:val="24"/>
                <w:szCs w:val="24"/>
                <w:u w:val="none"/>
                <w:lang w:eastAsia="zh-CN"/>
              </w:rPr>
              <w:t>质量基础设施一站式公共</w:t>
            </w:r>
            <w:r>
              <w:rPr>
                <w:rFonts w:hint="eastAsia" w:ascii="仿宋_GB2312" w:hAnsi="仿宋_GB2312" w:eastAsia="仿宋_GB2312" w:cs="仿宋_GB2312"/>
                <w:b w:val="0"/>
                <w:bCs w:val="0"/>
                <w:color w:val="auto"/>
                <w:sz w:val="24"/>
                <w:szCs w:val="24"/>
                <w:u w:val="none"/>
                <w:lang w:val="en-US" w:eastAsia="zh-CN"/>
              </w:rPr>
              <w:t>服务</w:t>
            </w:r>
            <w:r>
              <w:rPr>
                <w:rFonts w:hint="eastAsia" w:ascii="仿宋_GB2312" w:hAnsi="仿宋_GB2312" w:eastAsia="仿宋_GB2312" w:cs="仿宋_GB2312"/>
                <w:b w:val="0"/>
                <w:bCs w:val="0"/>
                <w:color w:val="auto"/>
                <w:sz w:val="24"/>
                <w:szCs w:val="24"/>
                <w:u w:val="none"/>
                <w:lang w:eastAsia="zh-CN"/>
              </w:rPr>
              <w:t>平台</w:t>
            </w:r>
          </w:p>
          <w:p w14:paraId="45221B44">
            <w:pPr>
              <w:widowControl w:val="0"/>
              <w:wordWrap/>
              <w:adjustRightInd/>
              <w:snapToGrid/>
              <w:spacing w:line="0" w:lineRule="atLeast"/>
              <w:ind w:right="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val="0"/>
                <w:bCs/>
                <w:sz w:val="24"/>
                <w:szCs w:val="24"/>
                <w:highlight w:val="none"/>
              </w:rPr>
              <w:sym w:font="Wingdings" w:char="F06F"/>
            </w:r>
            <w:r>
              <w:rPr>
                <w:rFonts w:hint="eastAsia" w:ascii="仿宋_GB2312" w:hAnsi="仿宋_GB2312" w:eastAsia="仿宋_GB2312" w:cs="仿宋_GB2312"/>
                <w:b w:val="0"/>
                <w:sz w:val="24"/>
                <w:szCs w:val="24"/>
                <w:highlight w:val="none"/>
              </w:rPr>
              <w:t>未</w:t>
            </w:r>
            <w:r>
              <w:rPr>
                <w:rFonts w:hint="eastAsia" w:ascii="仿宋_GB2312" w:hAnsi="仿宋_GB2312" w:eastAsia="仿宋_GB2312" w:cs="仿宋_GB2312"/>
                <w:color w:val="auto"/>
                <w:sz w:val="24"/>
                <w:szCs w:val="24"/>
                <w:lang w:eastAsia="zh-CN"/>
              </w:rPr>
              <w:t>入驻</w:t>
            </w:r>
          </w:p>
          <w:p w14:paraId="20475233">
            <w:pPr>
              <w:widowControl w:val="0"/>
              <w:wordWrap/>
              <w:adjustRightInd/>
              <w:snapToGrid/>
              <w:spacing w:line="0" w:lineRule="atLeast"/>
              <w:ind w:right="0" w:rightChars="0"/>
              <w:jc w:val="left"/>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olor w:val="auto"/>
                <w:sz w:val="24"/>
                <w:szCs w:val="24"/>
                <w:lang w:eastAsia="zh-CN"/>
              </w:rPr>
              <w:t>（提供平台账号信息作为印证材料）</w:t>
            </w:r>
          </w:p>
        </w:tc>
      </w:tr>
      <w:tr w14:paraId="433D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981" w:type="dxa"/>
            <w:gridSpan w:val="2"/>
            <w:vMerge w:val="continue"/>
            <w:vAlign w:val="center"/>
          </w:tcPr>
          <w:p w14:paraId="41280C8E">
            <w:pPr>
              <w:spacing w:line="340" w:lineRule="atLeast"/>
              <w:ind w:right="-38" w:rightChars="-18"/>
              <w:jc w:val="center"/>
              <w:rPr>
                <w:rFonts w:hint="eastAsia" w:ascii="仿宋_GB2312" w:hAnsi="仿宋_GB2312" w:eastAsia="仿宋_GB2312" w:cs="仿宋_GB2312"/>
                <w:sz w:val="24"/>
                <w:szCs w:val="24"/>
                <w:highlight w:val="none"/>
              </w:rPr>
            </w:pPr>
          </w:p>
        </w:tc>
        <w:tc>
          <w:tcPr>
            <w:tcW w:w="1912" w:type="dxa"/>
            <w:gridSpan w:val="3"/>
            <w:vAlign w:val="center"/>
          </w:tcPr>
          <w:p w14:paraId="592EB3C6">
            <w:pPr>
              <w:spacing w:line="340" w:lineRule="atLeast"/>
              <w:ind w:right="-38" w:rightChars="-18"/>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B</w:t>
            </w:r>
            <w:r>
              <w:rPr>
                <w:rFonts w:hint="eastAsia" w:ascii="仿宋_GB2312" w:hAnsi="仿宋_GB2312" w:eastAsia="仿宋_GB2312" w:cs="仿宋_GB2312"/>
                <w:b/>
                <w:bCs/>
                <w:color w:val="auto"/>
                <w:sz w:val="24"/>
                <w:szCs w:val="24"/>
              </w:rPr>
              <w:t>申报</w:t>
            </w:r>
            <w:r>
              <w:rPr>
                <w:rFonts w:hint="eastAsia" w:ascii="仿宋_GB2312" w:hAnsi="仿宋_GB2312" w:eastAsia="仿宋_GB2312" w:cs="仿宋_GB2312"/>
                <w:b/>
                <w:bCs/>
                <w:color w:val="auto"/>
                <w:sz w:val="24"/>
                <w:szCs w:val="24"/>
                <w:lang w:eastAsia="zh-CN"/>
              </w:rPr>
              <w:t>产</w:t>
            </w:r>
            <w:r>
              <w:rPr>
                <w:rFonts w:hint="eastAsia" w:ascii="仿宋_GB2312" w:hAnsi="仿宋_GB2312" w:eastAsia="仿宋_GB2312" w:cs="仿宋_GB2312"/>
                <w:b/>
                <w:bCs/>
                <w:color w:val="auto"/>
                <w:sz w:val="24"/>
                <w:szCs w:val="24"/>
              </w:rPr>
              <w:t>品</w:t>
            </w:r>
          </w:p>
          <w:p w14:paraId="4C58A2F9">
            <w:pPr>
              <w:spacing w:line="340" w:lineRule="atLeast"/>
              <w:ind w:right="-38" w:rightChars="-18"/>
              <w:rPr>
                <w:rFonts w:hint="eastAsia" w:ascii="仿宋_GB2312" w:hAnsi="仿宋_GB2312" w:eastAsia="仿宋_GB2312" w:cs="仿宋_GB2312"/>
                <w:bCs/>
                <w:color w:val="000000"/>
                <w:kern w:val="2"/>
                <w:sz w:val="24"/>
                <w:szCs w:val="24"/>
                <w:highlight w:val="none"/>
                <w:lang w:val="en-US" w:eastAsia="zh-CN" w:bidi="ar-SA"/>
              </w:rPr>
            </w:pPr>
            <w:r>
              <w:rPr>
                <w:rFonts w:hint="eastAsia" w:ascii="仿宋_GB2312" w:hAnsi="仿宋_GB2312" w:eastAsia="仿宋_GB2312" w:cs="仿宋_GB2312"/>
                <w:color w:val="auto"/>
                <w:sz w:val="24"/>
                <w:szCs w:val="24"/>
                <w:lang w:eastAsia="zh-CN"/>
              </w:rPr>
              <w:t>搭建技术创新平台</w:t>
            </w:r>
            <w:r>
              <w:rPr>
                <w:rFonts w:hint="eastAsia" w:ascii="仿宋_GB2312" w:hAnsi="仿宋_GB2312" w:eastAsia="仿宋_GB2312" w:cs="仿宋_GB2312"/>
                <w:bCs/>
                <w:color w:val="000000"/>
                <w:sz w:val="24"/>
                <w:szCs w:val="24"/>
                <w:highlight w:val="none"/>
              </w:rPr>
              <w:t>情况</w:t>
            </w:r>
            <w:r>
              <w:rPr>
                <w:rFonts w:hint="eastAsia" w:ascii="仿宋_GB2312" w:hAnsi="仿宋_GB2312" w:eastAsia="仿宋_GB2312" w:cs="仿宋_GB2312"/>
                <w:bCs/>
                <w:color w:val="000000"/>
                <w:sz w:val="24"/>
                <w:szCs w:val="24"/>
                <w:highlight w:val="none"/>
                <w:lang w:eastAsia="zh-CN"/>
              </w:rPr>
              <w:t>（</w:t>
            </w:r>
            <w:r>
              <w:rPr>
                <w:rFonts w:hint="eastAsia" w:ascii="仿宋_GB2312" w:hAnsi="仿宋_GB2312" w:eastAsia="仿宋_GB2312" w:cs="仿宋_GB2312"/>
                <w:bCs/>
                <w:color w:val="000000"/>
                <w:sz w:val="24"/>
                <w:szCs w:val="24"/>
                <w:highlight w:val="none"/>
                <w:lang w:val="en-US" w:eastAsia="zh-CN"/>
              </w:rPr>
              <w:t>可多选</w:t>
            </w:r>
            <w:r>
              <w:rPr>
                <w:rFonts w:hint="eastAsia" w:ascii="仿宋_GB2312" w:hAnsi="仿宋_GB2312" w:eastAsia="仿宋_GB2312" w:cs="仿宋_GB2312"/>
                <w:bCs/>
                <w:color w:val="000000"/>
                <w:sz w:val="24"/>
                <w:szCs w:val="24"/>
                <w:highlight w:val="none"/>
                <w:lang w:eastAsia="zh-CN"/>
              </w:rPr>
              <w:t>）</w:t>
            </w:r>
          </w:p>
        </w:tc>
        <w:tc>
          <w:tcPr>
            <w:tcW w:w="6050" w:type="dxa"/>
            <w:gridSpan w:val="11"/>
            <w:vAlign w:val="center"/>
          </w:tcPr>
          <w:p w14:paraId="056A218E">
            <w:pPr>
              <w:widowControl w:val="0"/>
              <w:wordWrap/>
              <w:adjustRightInd/>
              <w:snapToGrid/>
              <w:spacing w:line="0" w:lineRule="atLeast"/>
              <w:ind w:right="0"/>
              <w:jc w:val="left"/>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color w:val="auto"/>
                <w:sz w:val="24"/>
                <w:szCs w:val="24"/>
              </w:rPr>
              <w:sym w:font="Wingdings" w:char="00A8"/>
            </w:r>
            <w:r>
              <w:rPr>
                <w:rFonts w:hint="eastAsia" w:ascii="仿宋_GB2312" w:hAnsi="仿宋_GB2312" w:eastAsia="仿宋_GB2312" w:cs="仿宋_GB2312"/>
                <w:sz w:val="24"/>
                <w:szCs w:val="24"/>
                <w:highlight w:val="none"/>
              </w:rPr>
              <w:t>国家级平台：</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项</w:t>
            </w:r>
          </w:p>
          <w:p w14:paraId="2CAEDD55">
            <w:pPr>
              <w:widowControl w:val="0"/>
              <w:wordWrap/>
              <w:adjustRightInd/>
              <w:snapToGrid/>
              <w:spacing w:line="0" w:lineRule="atLeast"/>
              <w:ind w:right="0" w:firstLine="240" w:firstLineChars="100"/>
              <w:jc w:val="left"/>
              <w:textAlignment w:val="auto"/>
              <w:rPr>
                <w:rFonts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平台名称</w:t>
            </w:r>
            <w:r>
              <w:rPr>
                <w:rFonts w:hint="eastAsia" w:ascii="仿宋_GB2312" w:hAnsi="仿宋_GB2312" w:eastAsia="仿宋_GB2312" w:cs="仿宋_GB2312"/>
                <w:sz w:val="24"/>
                <w:szCs w:val="24"/>
                <w:highlight w:val="none"/>
                <w:u w:val="single"/>
              </w:rPr>
              <w:t xml:space="preserve">    </w:t>
            </w:r>
            <w:r>
              <w:rPr>
                <w:rFonts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获得年度：</w:t>
            </w:r>
            <w:r>
              <w:rPr>
                <w:rFonts w:hint="eastAsia" w:ascii="仿宋_GB2312" w:hAnsi="仿宋_GB2312" w:eastAsia="仿宋_GB2312" w:cs="仿宋_GB2312"/>
                <w:sz w:val="24"/>
                <w:szCs w:val="24"/>
                <w:highlight w:val="none"/>
                <w:u w:val="single"/>
              </w:rPr>
              <w:t xml:space="preserve">   </w:t>
            </w:r>
            <w:r>
              <w:rPr>
                <w:rFonts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rPr>
              <w:t xml:space="preserve">   </w:t>
            </w:r>
          </w:p>
          <w:p w14:paraId="4CB984DC">
            <w:pPr>
              <w:widowControl w:val="0"/>
              <w:wordWrap/>
              <w:adjustRightInd/>
              <w:snapToGrid/>
              <w:spacing w:line="0" w:lineRule="atLeast"/>
              <w:ind w:right="0"/>
              <w:jc w:val="left"/>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color w:val="auto"/>
                <w:sz w:val="24"/>
                <w:szCs w:val="24"/>
              </w:rPr>
              <w:sym w:font="Wingdings" w:char="00A8"/>
            </w:r>
            <w:r>
              <w:rPr>
                <w:rFonts w:hint="eastAsia" w:ascii="仿宋_GB2312" w:hAnsi="仿宋_GB2312" w:eastAsia="仿宋_GB2312" w:cs="仿宋_GB2312"/>
                <w:sz w:val="24"/>
                <w:szCs w:val="24"/>
                <w:highlight w:val="none"/>
              </w:rPr>
              <w:t>省级平台：</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项</w:t>
            </w:r>
          </w:p>
          <w:p w14:paraId="15F4F119">
            <w:pPr>
              <w:widowControl w:val="0"/>
              <w:wordWrap/>
              <w:adjustRightInd/>
              <w:snapToGrid/>
              <w:spacing w:line="0" w:lineRule="atLeast"/>
              <w:ind w:right="0" w:firstLine="240" w:firstLineChars="100"/>
              <w:jc w:val="left"/>
              <w:textAlignment w:val="auto"/>
              <w:rPr>
                <w:rFonts w:ascii="仿宋_GB2312" w:hAnsi="仿宋_GB2312" w:eastAsia="仿宋_GB2312" w:cs="仿宋_GB2312"/>
                <w:sz w:val="24"/>
                <w:szCs w:val="24"/>
                <w:highlight w:val="none"/>
                <w:u w:val="single"/>
              </w:rPr>
            </w:pPr>
            <w:r>
              <w:rPr>
                <w:rFonts w:ascii="仿宋_GB2312" w:hAnsi="仿宋_GB2312" w:eastAsia="仿宋_GB2312" w:cs="仿宋_GB2312"/>
                <w:sz w:val="24"/>
                <w:szCs w:val="24"/>
                <w:highlight w:val="none"/>
              </w:rPr>
              <w:t>平台名称</w:t>
            </w:r>
            <w:r>
              <w:rPr>
                <w:rFonts w:hint="eastAsia" w:ascii="仿宋_GB2312" w:hAnsi="仿宋_GB2312" w:eastAsia="仿宋_GB2312" w:cs="仿宋_GB2312"/>
                <w:sz w:val="24"/>
                <w:szCs w:val="24"/>
                <w:highlight w:val="none"/>
                <w:u w:val="single"/>
              </w:rPr>
              <w:t xml:space="preserve">    </w:t>
            </w:r>
            <w:r>
              <w:rPr>
                <w:rFonts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获得年度：</w:t>
            </w:r>
            <w:r>
              <w:rPr>
                <w:rFonts w:hint="eastAsia" w:ascii="仿宋_GB2312" w:hAnsi="仿宋_GB2312" w:eastAsia="仿宋_GB2312" w:cs="仿宋_GB2312"/>
                <w:sz w:val="24"/>
                <w:szCs w:val="24"/>
                <w:highlight w:val="none"/>
                <w:u w:val="single"/>
              </w:rPr>
              <w:t xml:space="preserve">   </w:t>
            </w:r>
            <w:r>
              <w:rPr>
                <w:rFonts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rPr>
              <w:t xml:space="preserve">   </w:t>
            </w:r>
          </w:p>
          <w:p w14:paraId="67672D07">
            <w:pPr>
              <w:widowControl w:val="0"/>
              <w:wordWrap/>
              <w:adjustRightInd/>
              <w:snapToGrid/>
              <w:spacing w:line="0" w:lineRule="atLeast"/>
              <w:ind w:right="0"/>
              <w:jc w:val="left"/>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color w:val="auto"/>
                <w:sz w:val="24"/>
                <w:szCs w:val="24"/>
              </w:rPr>
              <w:sym w:font="Wingdings" w:char="00A8"/>
            </w:r>
            <w:r>
              <w:rPr>
                <w:rFonts w:hint="eastAsia" w:ascii="仿宋_GB2312" w:hAnsi="仿宋_GB2312" w:eastAsia="仿宋_GB2312" w:cs="仿宋_GB2312"/>
                <w:sz w:val="24"/>
                <w:szCs w:val="24"/>
                <w:highlight w:val="none"/>
                <w:lang w:val="en-US" w:eastAsia="zh-CN"/>
              </w:rPr>
              <w:t>市</w:t>
            </w:r>
            <w:r>
              <w:rPr>
                <w:rFonts w:hint="eastAsia" w:ascii="仿宋_GB2312" w:hAnsi="仿宋_GB2312" w:eastAsia="仿宋_GB2312" w:cs="仿宋_GB2312"/>
                <w:sz w:val="24"/>
                <w:szCs w:val="24"/>
                <w:highlight w:val="none"/>
              </w:rPr>
              <w:t>级平台：</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项</w:t>
            </w:r>
          </w:p>
          <w:p w14:paraId="2C21C2D7">
            <w:pPr>
              <w:widowControl w:val="0"/>
              <w:wordWrap/>
              <w:adjustRightInd/>
              <w:snapToGrid/>
              <w:spacing w:line="0" w:lineRule="atLeast"/>
              <w:ind w:right="0" w:firstLine="240" w:firstLineChars="100"/>
              <w:jc w:val="left"/>
              <w:textAlignment w:val="auto"/>
              <w:rPr>
                <w:rFonts w:hint="eastAsia" w:ascii="仿宋_GB2312" w:hAnsi="仿宋_GB2312" w:eastAsia="仿宋_GB2312" w:cs="仿宋_GB2312"/>
                <w:sz w:val="24"/>
                <w:szCs w:val="24"/>
                <w:highlight w:val="none"/>
                <w:u w:val="single"/>
              </w:rPr>
            </w:pPr>
            <w:r>
              <w:rPr>
                <w:rFonts w:ascii="仿宋_GB2312" w:hAnsi="仿宋_GB2312" w:eastAsia="仿宋_GB2312" w:cs="仿宋_GB2312"/>
                <w:sz w:val="24"/>
                <w:szCs w:val="24"/>
                <w:highlight w:val="none"/>
              </w:rPr>
              <w:t>平台名称</w:t>
            </w:r>
            <w:r>
              <w:rPr>
                <w:rFonts w:hint="eastAsia" w:ascii="仿宋_GB2312" w:hAnsi="仿宋_GB2312" w:eastAsia="仿宋_GB2312" w:cs="仿宋_GB2312"/>
                <w:sz w:val="24"/>
                <w:szCs w:val="24"/>
                <w:highlight w:val="none"/>
                <w:u w:val="single"/>
              </w:rPr>
              <w:t xml:space="preserve">    </w:t>
            </w:r>
            <w:r>
              <w:rPr>
                <w:rFonts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获得年度：</w:t>
            </w:r>
            <w:r>
              <w:rPr>
                <w:rFonts w:hint="eastAsia" w:ascii="仿宋_GB2312" w:hAnsi="仿宋_GB2312" w:eastAsia="仿宋_GB2312" w:cs="仿宋_GB2312"/>
                <w:sz w:val="24"/>
                <w:szCs w:val="24"/>
                <w:highlight w:val="none"/>
                <w:u w:val="single"/>
              </w:rPr>
              <w:t xml:space="preserve">   </w:t>
            </w:r>
            <w:r>
              <w:rPr>
                <w:rFonts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rPr>
              <w:t xml:space="preserve">   </w:t>
            </w:r>
          </w:p>
          <w:p w14:paraId="0294349D">
            <w:pPr>
              <w:pStyle w:val="2"/>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textAlignment w:val="auto"/>
              <w:rPr>
                <w:rFonts w:hint="eastAsia" w:ascii="仿宋_GB2312" w:hAnsi="仿宋_GB2312" w:cs="仿宋_GB2312"/>
                <w:sz w:val="24"/>
                <w:szCs w:val="24"/>
                <w:highlight w:val="none"/>
                <w:u w:val="none"/>
                <w:lang w:eastAsia="zh-CN"/>
              </w:rPr>
            </w:pPr>
            <w:r>
              <w:rPr>
                <w:rFonts w:hint="eastAsia" w:ascii="仿宋_GB2312" w:hAnsi="仿宋_GB2312" w:cs="仿宋_GB2312"/>
                <w:sz w:val="24"/>
                <w:szCs w:val="24"/>
                <w:highlight w:val="none"/>
                <w:u w:val="none"/>
                <w:lang w:eastAsia="zh-CN"/>
              </w:rPr>
              <w:t>（</w:t>
            </w:r>
            <w:r>
              <w:rPr>
                <w:rFonts w:hint="eastAsia" w:ascii="仿宋_GB2312" w:hAnsi="仿宋_GB2312" w:cs="仿宋_GB2312"/>
                <w:sz w:val="24"/>
                <w:szCs w:val="24"/>
                <w:highlight w:val="none"/>
                <w:u w:val="none"/>
                <w:lang w:val="en-US" w:eastAsia="zh-CN"/>
              </w:rPr>
              <w:t>如</w:t>
            </w:r>
            <w:r>
              <w:rPr>
                <w:rFonts w:hint="eastAsia" w:ascii="仿宋_GB2312" w:hAnsi="仿宋_GB2312" w:eastAsia="仿宋_GB2312" w:cs="仿宋_GB2312"/>
                <w:sz w:val="24"/>
                <w:szCs w:val="24"/>
                <w:highlight w:val="none"/>
                <w:u w:val="none"/>
              </w:rPr>
              <w:t>重点实验室、技术创新中心、工程研究中心等</w:t>
            </w:r>
            <w:r>
              <w:rPr>
                <w:rFonts w:hint="eastAsia" w:ascii="仿宋_GB2312" w:hAnsi="仿宋_GB2312" w:cs="仿宋_GB2312"/>
                <w:sz w:val="24"/>
                <w:szCs w:val="24"/>
                <w:highlight w:val="none"/>
                <w:u w:val="none"/>
                <w:lang w:eastAsia="zh-CN"/>
              </w:rPr>
              <w:t>）</w:t>
            </w:r>
          </w:p>
          <w:p w14:paraId="4687B395">
            <w:pPr>
              <w:widowControl w:val="0"/>
              <w:wordWrap/>
              <w:adjustRightInd/>
              <w:snapToGrid/>
              <w:spacing w:line="0" w:lineRule="atLeast"/>
              <w:ind w:right="0"/>
              <w:jc w:val="left"/>
              <w:textAlignment w:val="auto"/>
              <w:rPr>
                <w:rFonts w:hint="eastAsia"/>
                <w:lang w:eastAsia="zh-CN"/>
              </w:rPr>
            </w:pPr>
            <w:r>
              <w:rPr>
                <w:rFonts w:hint="eastAsia" w:ascii="仿宋_GB2312" w:hAnsi="仿宋_GB2312" w:eastAsia="仿宋_GB2312" w:cs="仿宋_GB2312"/>
                <w:b w:val="0"/>
                <w:bCs/>
                <w:sz w:val="24"/>
                <w:szCs w:val="24"/>
                <w:highlight w:val="none"/>
              </w:rPr>
              <w:sym w:font="Wingdings" w:char="F06F"/>
            </w:r>
            <w:r>
              <w:rPr>
                <w:rFonts w:hint="eastAsia" w:ascii="仿宋_GB2312" w:hAnsi="仿宋_GB2312" w:eastAsia="仿宋_GB2312" w:cs="仿宋_GB2312"/>
                <w:b w:val="0"/>
                <w:sz w:val="24"/>
                <w:szCs w:val="24"/>
                <w:highlight w:val="none"/>
                <w:lang w:val="en-US" w:eastAsia="zh-CN"/>
              </w:rPr>
              <w:t>无</w:t>
            </w:r>
          </w:p>
          <w:p w14:paraId="01B4444E">
            <w:pPr>
              <w:widowControl w:val="0"/>
              <w:wordWrap/>
              <w:adjustRightInd/>
              <w:snapToGrid/>
              <w:spacing w:line="0" w:lineRule="atLeast"/>
              <w:ind w:right="0" w:rightChars="0"/>
              <w:jc w:val="left"/>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b w:val="0"/>
                <w:bCs w:val="0"/>
                <w:color w:val="auto"/>
                <w:sz w:val="24"/>
                <w:szCs w:val="24"/>
                <w:u w:val="none"/>
                <w:lang w:val="en-US" w:eastAsia="zh-CN"/>
              </w:rPr>
              <w:t>（根据选项提供获得政府相关主管部门评定、批复、公布的技术创新平台印证材料）</w:t>
            </w:r>
          </w:p>
        </w:tc>
      </w:tr>
      <w:tr w14:paraId="50E4D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981" w:type="dxa"/>
            <w:gridSpan w:val="2"/>
            <w:vAlign w:val="center"/>
          </w:tcPr>
          <w:p w14:paraId="350BFA8F">
            <w:pPr>
              <w:spacing w:line="340" w:lineRule="atLeast"/>
              <w:ind w:right="-38" w:rightChars="-18"/>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auto"/>
                <w:sz w:val="24"/>
                <w:szCs w:val="24"/>
              </w:rPr>
              <w:t>生产制造水平</w:t>
            </w:r>
          </w:p>
        </w:tc>
        <w:tc>
          <w:tcPr>
            <w:tcW w:w="1912" w:type="dxa"/>
            <w:gridSpan w:val="3"/>
            <w:vAlign w:val="center"/>
          </w:tcPr>
          <w:p w14:paraId="78420C37">
            <w:pPr>
              <w:spacing w:line="340" w:lineRule="atLeast"/>
              <w:ind w:right="-38" w:rightChars="-18"/>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B</w:t>
            </w:r>
            <w:r>
              <w:rPr>
                <w:rFonts w:hint="eastAsia" w:ascii="仿宋_GB2312" w:hAnsi="仿宋_GB2312" w:eastAsia="仿宋_GB2312" w:cs="仿宋_GB2312"/>
                <w:b/>
                <w:bCs/>
                <w:color w:val="auto"/>
                <w:sz w:val="24"/>
                <w:szCs w:val="24"/>
              </w:rPr>
              <w:t>申报产品</w:t>
            </w:r>
          </w:p>
          <w:p w14:paraId="42AA5319">
            <w:pPr>
              <w:spacing w:line="340" w:lineRule="atLeast"/>
              <w:ind w:right="-38" w:rightChars="-18"/>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生产线</w:t>
            </w:r>
            <w:r>
              <w:rPr>
                <w:rFonts w:hint="eastAsia" w:ascii="仿宋_GB2312" w:hAnsi="仿宋_GB2312" w:eastAsia="仿宋_GB2312" w:cs="仿宋_GB2312"/>
                <w:b w:val="0"/>
                <w:bCs w:val="0"/>
                <w:color w:val="auto"/>
                <w:sz w:val="24"/>
                <w:szCs w:val="24"/>
                <w:u w:val="none"/>
                <w:lang w:val="en-US" w:eastAsia="zh-CN"/>
              </w:rPr>
              <w:t>质量水</w:t>
            </w:r>
            <w:r>
              <w:rPr>
                <w:rFonts w:hint="eastAsia" w:ascii="仿宋_GB2312" w:hAnsi="仿宋_GB2312" w:eastAsia="仿宋_GB2312" w:cs="仿宋_GB2312"/>
                <w:color w:val="auto"/>
                <w:sz w:val="24"/>
                <w:szCs w:val="24"/>
                <w:lang w:val="en-US" w:eastAsia="zh-CN"/>
              </w:rPr>
              <w:t>平</w:t>
            </w:r>
          </w:p>
        </w:tc>
        <w:tc>
          <w:tcPr>
            <w:tcW w:w="6050" w:type="dxa"/>
            <w:gridSpan w:val="11"/>
            <w:vAlign w:val="center"/>
          </w:tcPr>
          <w:p w14:paraId="65931C0C">
            <w:pPr>
              <w:widowControl w:val="0"/>
              <w:wordWrap/>
              <w:adjustRightInd/>
              <w:snapToGrid/>
              <w:spacing w:line="0" w:lineRule="atLeast"/>
              <w:ind w:right="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简要叙述</w:t>
            </w:r>
            <w:r>
              <w:rPr>
                <w:rFonts w:hint="eastAsia" w:ascii="仿宋_GB2312" w:hAnsi="仿宋_GB2312" w:eastAsia="仿宋_GB2312" w:cs="仿宋_GB2312"/>
                <w:color w:val="auto"/>
                <w:sz w:val="24"/>
                <w:szCs w:val="24"/>
              </w:rPr>
              <w:t>申报产品生产线</w:t>
            </w:r>
            <w:r>
              <w:rPr>
                <w:rFonts w:hint="eastAsia" w:ascii="仿宋_GB2312" w:hAnsi="仿宋_GB2312" w:eastAsia="仿宋_GB2312" w:cs="仿宋_GB2312"/>
                <w:b w:val="0"/>
                <w:bCs w:val="0"/>
                <w:color w:val="auto"/>
                <w:sz w:val="24"/>
                <w:szCs w:val="24"/>
                <w:u w:val="none"/>
                <w:lang w:val="en-US" w:eastAsia="zh-CN"/>
              </w:rPr>
              <w:t>质量水</w:t>
            </w:r>
            <w:r>
              <w:rPr>
                <w:rFonts w:hint="eastAsia" w:ascii="仿宋_GB2312" w:hAnsi="仿宋_GB2312" w:eastAsia="仿宋_GB2312" w:cs="仿宋_GB2312"/>
                <w:color w:val="auto"/>
                <w:sz w:val="24"/>
                <w:szCs w:val="24"/>
                <w:lang w:val="en-US" w:eastAsia="zh-CN"/>
              </w:rPr>
              <w:t>平，如：生产线</w:t>
            </w:r>
            <w:r>
              <w:rPr>
                <w:rFonts w:hint="eastAsia" w:ascii="仿宋_GB2312" w:hAnsi="仿宋_GB2312" w:eastAsia="仿宋_GB2312" w:cs="仿宋_GB2312"/>
                <w:b w:val="0"/>
                <w:bCs w:val="0"/>
                <w:color w:val="auto"/>
                <w:sz w:val="24"/>
                <w:szCs w:val="24"/>
                <w:u w:val="none"/>
                <w:lang w:val="en-US" w:eastAsia="zh-CN"/>
              </w:rPr>
              <w:t>领先水平，</w:t>
            </w:r>
            <w:r>
              <w:rPr>
                <w:rFonts w:hint="eastAsia" w:ascii="仿宋_GB2312" w:hAnsi="仿宋_GB2312" w:eastAsia="仿宋_GB2312" w:cs="仿宋_GB2312"/>
                <w:b w:val="0"/>
                <w:bCs w:val="0"/>
                <w:color w:val="auto"/>
                <w:sz w:val="24"/>
                <w:szCs w:val="24"/>
                <w:u w:val="none"/>
              </w:rPr>
              <w:t>自动化、智能化</w:t>
            </w:r>
            <w:r>
              <w:rPr>
                <w:rFonts w:hint="eastAsia" w:ascii="仿宋_GB2312" w:hAnsi="仿宋_GB2312" w:eastAsia="仿宋_GB2312" w:cs="仿宋_GB2312"/>
                <w:b w:val="0"/>
                <w:bCs w:val="0"/>
                <w:color w:val="auto"/>
                <w:sz w:val="24"/>
                <w:szCs w:val="24"/>
                <w:u w:val="none"/>
                <w:lang w:val="en-US" w:eastAsia="zh-CN"/>
              </w:rPr>
              <w:t>程度，</w:t>
            </w:r>
            <w:r>
              <w:rPr>
                <w:rFonts w:hint="eastAsia" w:ascii="仿宋_GB2312" w:hAnsi="仿宋_GB2312" w:eastAsia="仿宋_GB2312" w:cs="仿宋_GB2312"/>
                <w:b w:val="0"/>
                <w:bCs w:val="0"/>
                <w:color w:val="auto"/>
                <w:sz w:val="24"/>
                <w:szCs w:val="24"/>
                <w:u w:val="none"/>
              </w:rPr>
              <w:t>生产全过程信息跟踪与</w:t>
            </w:r>
            <w:r>
              <w:rPr>
                <w:rFonts w:hint="eastAsia" w:ascii="仿宋_GB2312" w:hAnsi="仿宋_GB2312" w:eastAsia="仿宋_GB2312" w:cs="仿宋_GB2312"/>
                <w:color w:val="auto"/>
                <w:sz w:val="24"/>
                <w:szCs w:val="24"/>
              </w:rPr>
              <w:t>管控</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生产计划、物料管理、设计工艺优化</w:t>
            </w:r>
            <w:r>
              <w:rPr>
                <w:rFonts w:hint="eastAsia" w:ascii="仿宋_GB2312" w:hAnsi="仿宋_GB2312" w:eastAsia="仿宋_GB2312" w:cs="仿宋_GB2312"/>
                <w:color w:val="auto"/>
                <w:sz w:val="24"/>
                <w:szCs w:val="24"/>
                <w:lang w:val="en-US" w:eastAsia="zh-CN"/>
              </w:rPr>
              <w:t>等方面的情况。</w:t>
            </w:r>
          </w:p>
          <w:p w14:paraId="547B40B9">
            <w:pPr>
              <w:widowControl w:val="0"/>
              <w:wordWrap/>
              <w:adjustRightInd/>
              <w:snapToGrid/>
              <w:spacing w:line="0" w:lineRule="atLeast"/>
              <w:ind w:right="0"/>
              <w:jc w:val="both"/>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b w:val="0"/>
                <w:bCs w:val="0"/>
                <w:color w:val="auto"/>
                <w:sz w:val="24"/>
                <w:szCs w:val="24"/>
                <w:u w:val="none"/>
                <w:lang w:val="en-US" w:eastAsia="zh-CN"/>
              </w:rPr>
              <w:t>（提供符合叙述内容的印证材料）</w:t>
            </w:r>
          </w:p>
        </w:tc>
      </w:tr>
      <w:tr w14:paraId="262FA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943" w:type="dxa"/>
            <w:gridSpan w:val="16"/>
            <w:vAlign w:val="center"/>
          </w:tcPr>
          <w:p w14:paraId="70ACF73E">
            <w:pPr>
              <w:widowControl w:val="0"/>
              <w:wordWrap/>
              <w:adjustRightInd/>
              <w:snapToGrid/>
              <w:spacing w:line="0" w:lineRule="atLeast"/>
              <w:ind w:right="0"/>
              <w:jc w:val="center"/>
              <w:textAlignment w:val="auto"/>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（二）创新</w:t>
            </w:r>
          </w:p>
        </w:tc>
      </w:tr>
      <w:tr w14:paraId="3E2AC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81" w:type="dxa"/>
            <w:gridSpan w:val="2"/>
            <w:vAlign w:val="center"/>
          </w:tcPr>
          <w:p w14:paraId="676CCAB0">
            <w:pPr>
              <w:spacing w:line="340" w:lineRule="atLeast"/>
              <w:ind w:right="-38" w:rightChars="-18"/>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研发</w:t>
            </w:r>
          </w:p>
          <w:p w14:paraId="0B78B6D4">
            <w:pPr>
              <w:spacing w:line="340" w:lineRule="atLeast"/>
              <w:ind w:right="-38" w:rightChars="-18"/>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机制</w:t>
            </w:r>
          </w:p>
        </w:tc>
        <w:tc>
          <w:tcPr>
            <w:tcW w:w="1912" w:type="dxa"/>
            <w:gridSpan w:val="3"/>
            <w:vAlign w:val="center"/>
          </w:tcPr>
          <w:p w14:paraId="749A2098">
            <w:pPr>
              <w:spacing w:line="340" w:lineRule="atLeast"/>
              <w:ind w:right="-38" w:rightChars="-18"/>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A申报单位</w:t>
            </w:r>
          </w:p>
          <w:p w14:paraId="77C76FC1">
            <w:pPr>
              <w:spacing w:line="340" w:lineRule="atLeast"/>
              <w:ind w:right="-38" w:rightChars="-18"/>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auto"/>
                <w:sz w:val="24"/>
                <w:szCs w:val="24"/>
              </w:rPr>
              <w:t>近三年平均研发（R&amp;D）投入占营业收入</w:t>
            </w:r>
            <w:r>
              <w:rPr>
                <w:rFonts w:hint="eastAsia" w:ascii="仿宋_GB2312" w:hAnsi="仿宋_GB2312" w:eastAsia="仿宋_GB2312" w:cs="仿宋_GB2312"/>
                <w:sz w:val="24"/>
                <w:szCs w:val="24"/>
                <w:highlight w:val="none"/>
                <w:lang w:val="en-US" w:eastAsia="zh-CN"/>
              </w:rPr>
              <w:t>比例</w:t>
            </w:r>
          </w:p>
        </w:tc>
        <w:tc>
          <w:tcPr>
            <w:tcW w:w="6050" w:type="dxa"/>
            <w:gridSpan w:val="11"/>
            <w:vAlign w:val="center"/>
          </w:tcPr>
          <w:p w14:paraId="1FA6095E">
            <w:pPr>
              <w:widowControl w:val="0"/>
              <w:wordWrap/>
              <w:adjustRightInd/>
              <w:snapToGrid/>
              <w:spacing w:line="340" w:lineRule="exact"/>
              <w:ind w:right="-38" w:rightChars="-18"/>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u w:val="single"/>
                <w:lang w:val="en-US" w:eastAsia="zh-CN"/>
              </w:rPr>
              <w:t>2023</w:t>
            </w:r>
            <w:r>
              <w:rPr>
                <w:rFonts w:hint="eastAsia" w:ascii="仿宋_GB2312" w:hAnsi="仿宋_GB2312" w:eastAsia="仿宋_GB2312" w:cs="仿宋_GB2312"/>
                <w:sz w:val="24"/>
                <w:szCs w:val="24"/>
                <w:highlight w:val="none"/>
                <w:u w:val="none"/>
                <w:lang w:val="en-US" w:eastAsia="zh-CN"/>
              </w:rPr>
              <w:t>年</w:t>
            </w:r>
            <w:r>
              <w:rPr>
                <w:rFonts w:hint="eastAsia" w:ascii="仿宋_GB2312" w:hAnsi="仿宋_GB2312" w:eastAsia="仿宋_GB2312" w:cs="仿宋_GB2312"/>
                <w:sz w:val="24"/>
                <w:szCs w:val="24"/>
                <w:highlight w:val="none"/>
              </w:rPr>
              <w:t>研发投入</w:t>
            </w:r>
            <w:r>
              <w:rPr>
                <w:rFonts w:hint="eastAsia" w:ascii="仿宋_GB2312" w:hAnsi="仿宋_GB2312" w:eastAsia="仿宋_GB2312" w:cs="仿宋_GB2312"/>
                <w:sz w:val="24"/>
                <w:szCs w:val="24"/>
                <w:highlight w:val="none"/>
                <w:u w:val="single"/>
              </w:rPr>
              <w:t xml:space="preserve"> </w:t>
            </w:r>
            <w:r>
              <w:rPr>
                <w:rFonts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万元 ，</w:t>
            </w:r>
            <w:r>
              <w:rPr>
                <w:rFonts w:hint="eastAsia" w:ascii="仿宋_GB2312" w:hAnsi="仿宋_GB2312" w:eastAsia="仿宋_GB2312" w:cs="仿宋_GB2312"/>
                <w:color w:val="auto"/>
                <w:sz w:val="24"/>
                <w:szCs w:val="24"/>
              </w:rPr>
              <w:t>营业收入</w:t>
            </w:r>
            <w:r>
              <w:rPr>
                <w:rFonts w:hint="eastAsia" w:ascii="仿宋_GB2312" w:hAnsi="仿宋_GB2312" w:eastAsia="仿宋_GB2312" w:cs="仿宋_GB2312"/>
                <w:sz w:val="24"/>
                <w:szCs w:val="24"/>
                <w:highlight w:val="none"/>
                <w:u w:val="single"/>
              </w:rPr>
              <w:t xml:space="preserve"> </w:t>
            </w:r>
            <w:r>
              <w:rPr>
                <w:rFonts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万元</w:t>
            </w:r>
          </w:p>
          <w:p w14:paraId="62AE12CB">
            <w:pPr>
              <w:widowControl w:val="0"/>
              <w:wordWrap/>
              <w:adjustRightInd/>
              <w:snapToGrid/>
              <w:spacing w:line="340" w:lineRule="exact"/>
              <w:ind w:right="-38" w:rightChars="-18"/>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u w:val="single"/>
                <w:lang w:val="en-US" w:eastAsia="zh-CN"/>
              </w:rPr>
              <w:t>2022</w:t>
            </w:r>
            <w:r>
              <w:rPr>
                <w:rFonts w:hint="eastAsia" w:ascii="仿宋_GB2312" w:hAnsi="仿宋_GB2312" w:eastAsia="仿宋_GB2312" w:cs="仿宋_GB2312"/>
                <w:sz w:val="24"/>
                <w:szCs w:val="24"/>
                <w:highlight w:val="none"/>
                <w:u w:val="none"/>
                <w:lang w:val="en-US" w:eastAsia="zh-CN"/>
              </w:rPr>
              <w:t>年</w:t>
            </w:r>
            <w:r>
              <w:rPr>
                <w:rFonts w:hint="eastAsia" w:ascii="仿宋_GB2312" w:hAnsi="仿宋_GB2312" w:eastAsia="仿宋_GB2312" w:cs="仿宋_GB2312"/>
                <w:sz w:val="24"/>
                <w:szCs w:val="24"/>
                <w:highlight w:val="none"/>
              </w:rPr>
              <w:t>研发投入</w:t>
            </w:r>
            <w:r>
              <w:rPr>
                <w:rFonts w:hint="eastAsia" w:ascii="仿宋_GB2312" w:hAnsi="仿宋_GB2312" w:eastAsia="仿宋_GB2312" w:cs="仿宋_GB2312"/>
                <w:sz w:val="24"/>
                <w:szCs w:val="24"/>
                <w:highlight w:val="none"/>
                <w:u w:val="single"/>
              </w:rPr>
              <w:t xml:space="preserve"> </w:t>
            </w:r>
            <w:r>
              <w:rPr>
                <w:rFonts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万元 ，</w:t>
            </w:r>
            <w:r>
              <w:rPr>
                <w:rFonts w:hint="eastAsia" w:ascii="仿宋_GB2312" w:hAnsi="仿宋_GB2312" w:eastAsia="仿宋_GB2312" w:cs="仿宋_GB2312"/>
                <w:color w:val="auto"/>
                <w:sz w:val="24"/>
                <w:szCs w:val="24"/>
              </w:rPr>
              <w:t>营业收入</w:t>
            </w:r>
            <w:r>
              <w:rPr>
                <w:rFonts w:hint="eastAsia" w:ascii="仿宋_GB2312" w:hAnsi="仿宋_GB2312" w:eastAsia="仿宋_GB2312" w:cs="仿宋_GB2312"/>
                <w:sz w:val="24"/>
                <w:szCs w:val="24"/>
                <w:highlight w:val="none"/>
                <w:u w:val="single"/>
              </w:rPr>
              <w:t xml:space="preserve"> </w:t>
            </w:r>
            <w:r>
              <w:rPr>
                <w:rFonts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万元</w:t>
            </w:r>
          </w:p>
          <w:p w14:paraId="3D256E7B">
            <w:pPr>
              <w:widowControl w:val="0"/>
              <w:wordWrap/>
              <w:adjustRightInd/>
              <w:snapToGrid/>
              <w:spacing w:line="340" w:lineRule="exact"/>
              <w:ind w:right="-38" w:rightChars="-18"/>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u w:val="single"/>
                <w:lang w:val="en-US" w:eastAsia="zh-CN"/>
              </w:rPr>
              <w:t>2021</w:t>
            </w:r>
            <w:r>
              <w:rPr>
                <w:rFonts w:hint="eastAsia" w:ascii="仿宋_GB2312" w:hAnsi="仿宋_GB2312" w:eastAsia="仿宋_GB2312" w:cs="仿宋_GB2312"/>
                <w:sz w:val="24"/>
                <w:szCs w:val="24"/>
                <w:highlight w:val="none"/>
                <w:u w:val="none"/>
                <w:lang w:val="en-US" w:eastAsia="zh-CN"/>
              </w:rPr>
              <w:t>年</w:t>
            </w:r>
            <w:r>
              <w:rPr>
                <w:rFonts w:hint="eastAsia" w:ascii="仿宋_GB2312" w:hAnsi="仿宋_GB2312" w:eastAsia="仿宋_GB2312" w:cs="仿宋_GB2312"/>
                <w:sz w:val="24"/>
                <w:szCs w:val="24"/>
                <w:highlight w:val="none"/>
              </w:rPr>
              <w:t>研发投入</w:t>
            </w:r>
            <w:r>
              <w:rPr>
                <w:rFonts w:hint="eastAsia" w:ascii="仿宋_GB2312" w:hAnsi="仿宋_GB2312" w:eastAsia="仿宋_GB2312" w:cs="仿宋_GB2312"/>
                <w:sz w:val="24"/>
                <w:szCs w:val="24"/>
                <w:highlight w:val="none"/>
                <w:u w:val="single"/>
              </w:rPr>
              <w:t xml:space="preserve"> </w:t>
            </w:r>
            <w:r>
              <w:rPr>
                <w:rFonts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万元 ，</w:t>
            </w:r>
            <w:r>
              <w:rPr>
                <w:rFonts w:hint="eastAsia" w:ascii="仿宋_GB2312" w:hAnsi="仿宋_GB2312" w:eastAsia="仿宋_GB2312" w:cs="仿宋_GB2312"/>
                <w:color w:val="auto"/>
                <w:sz w:val="24"/>
                <w:szCs w:val="24"/>
              </w:rPr>
              <w:t>营业收入</w:t>
            </w:r>
            <w:r>
              <w:rPr>
                <w:rFonts w:hint="eastAsia" w:ascii="仿宋_GB2312" w:hAnsi="仿宋_GB2312" w:eastAsia="仿宋_GB2312" w:cs="仿宋_GB2312"/>
                <w:sz w:val="24"/>
                <w:szCs w:val="24"/>
                <w:highlight w:val="none"/>
                <w:u w:val="single"/>
              </w:rPr>
              <w:t xml:space="preserve"> </w:t>
            </w:r>
            <w:r>
              <w:rPr>
                <w:rFonts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万元</w:t>
            </w:r>
          </w:p>
          <w:p w14:paraId="36704277">
            <w:pPr>
              <w:widowControl w:val="0"/>
              <w:wordWrap/>
              <w:adjustRightInd/>
              <w:snapToGrid/>
              <w:spacing w:line="340" w:lineRule="exact"/>
              <w:ind w:right="-38" w:rightChars="-18"/>
              <w:textAlignment w:val="auto"/>
              <w:rPr>
                <w:rFonts w:hint="eastAsia" w:ascii="仿宋_GB2312" w:hAnsi="仿宋_GB2312" w:eastAsia="仿宋_GB2312" w:cs="仿宋_GB2312"/>
                <w:b w:val="0"/>
                <w:bCs w:val="0"/>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lang w:val="en-US" w:eastAsia="zh-CN"/>
              </w:rPr>
              <w:t>近</w:t>
            </w:r>
            <w:r>
              <w:rPr>
                <w:rFonts w:hint="eastAsia" w:ascii="仿宋_GB2312" w:hAnsi="仿宋_GB2312" w:eastAsia="仿宋_GB2312" w:cs="仿宋_GB2312"/>
                <w:b w:val="0"/>
                <w:bCs w:val="0"/>
                <w:color w:val="auto"/>
                <w:sz w:val="24"/>
                <w:szCs w:val="24"/>
                <w:highlight w:val="none"/>
                <w:u w:val="none"/>
                <w:lang w:val="en-US" w:eastAsia="zh-CN"/>
              </w:rPr>
              <w:t>三年平均研发投入占比</w:t>
            </w:r>
            <w:r>
              <w:rPr>
                <w:rFonts w:hint="eastAsia" w:ascii="仿宋_GB2312" w:hAnsi="仿宋_GB2312" w:eastAsia="仿宋_GB2312" w:cs="仿宋_GB2312"/>
                <w:b w:val="0"/>
                <w:bCs w:val="0"/>
                <w:color w:val="auto"/>
                <w:sz w:val="24"/>
                <w:szCs w:val="24"/>
                <w:highlight w:val="none"/>
                <w:u w:val="single"/>
              </w:rPr>
              <w:t xml:space="preserve">   </w:t>
            </w:r>
            <w:r>
              <w:rPr>
                <w:rFonts w:ascii="仿宋_GB2312" w:hAnsi="仿宋_GB2312" w:eastAsia="仿宋_GB2312" w:cs="仿宋_GB2312"/>
                <w:b w:val="0"/>
                <w:bCs w:val="0"/>
                <w:color w:val="auto"/>
                <w:sz w:val="24"/>
                <w:szCs w:val="24"/>
                <w:highlight w:val="none"/>
                <w:u w:val="none"/>
              </w:rPr>
              <w:t>%</w:t>
            </w:r>
            <w:r>
              <w:rPr>
                <w:rFonts w:hint="eastAsia" w:ascii="仿宋_GB2312" w:hAnsi="仿宋_GB2312" w:eastAsia="仿宋_GB2312" w:cs="仿宋_GB2312"/>
                <w:b w:val="0"/>
                <w:bCs w:val="0"/>
                <w:color w:val="auto"/>
                <w:sz w:val="24"/>
                <w:szCs w:val="24"/>
                <w:highlight w:val="none"/>
                <w:u w:val="none"/>
                <w:lang w:val="en-US" w:eastAsia="zh-CN"/>
              </w:rPr>
              <w:t xml:space="preserve"> </w:t>
            </w:r>
          </w:p>
          <w:p w14:paraId="74C95E24">
            <w:pPr>
              <w:widowControl w:val="0"/>
              <w:wordWrap/>
              <w:adjustRightInd/>
              <w:snapToGrid/>
              <w:spacing w:line="340" w:lineRule="exact"/>
              <w:ind w:right="-38" w:rightChars="-18"/>
              <w:textAlignment w:val="auto"/>
              <w:rPr>
                <w:rFonts w:hint="eastAsia" w:ascii="仿宋_GB2312" w:hAnsi="仿宋_GB2312" w:eastAsia="仿宋_GB2312" w:cs="仿宋_GB2312"/>
                <w:sz w:val="24"/>
                <w:szCs w:val="24"/>
                <w:highlight w:val="none"/>
                <w:u w:val="single"/>
                <w:lang w:val="en-US" w:eastAsia="zh-CN"/>
              </w:rPr>
            </w:pPr>
            <w:r>
              <w:rPr>
                <w:rFonts w:hint="eastAsia" w:ascii="仿宋_GB2312" w:hAnsi="仿宋_GB2312" w:eastAsia="仿宋_GB2312" w:cs="仿宋_GB2312"/>
                <w:b w:val="0"/>
                <w:bCs w:val="0"/>
                <w:color w:val="auto"/>
                <w:sz w:val="24"/>
                <w:szCs w:val="24"/>
                <w:u w:val="none"/>
                <w:lang w:val="en-US" w:eastAsia="zh-CN"/>
              </w:rPr>
              <w:t>（提供经审计的财务报表、研发专项审计报告中反映研发投入、营业收入的页面等印证材料）</w:t>
            </w:r>
          </w:p>
        </w:tc>
      </w:tr>
      <w:tr w14:paraId="66B1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81" w:type="dxa"/>
            <w:gridSpan w:val="2"/>
            <w:vMerge w:val="restart"/>
            <w:vAlign w:val="center"/>
          </w:tcPr>
          <w:p w14:paraId="483FC029">
            <w:pPr>
              <w:spacing w:line="340" w:lineRule="atLeast"/>
              <w:ind w:right="-38" w:rightChars="-18"/>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知识</w:t>
            </w:r>
          </w:p>
          <w:p w14:paraId="3D3E014F">
            <w:pPr>
              <w:spacing w:line="340" w:lineRule="atLeast"/>
              <w:ind w:right="-38" w:rightChars="-18"/>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产权</w:t>
            </w:r>
          </w:p>
        </w:tc>
        <w:tc>
          <w:tcPr>
            <w:tcW w:w="1912" w:type="dxa"/>
            <w:gridSpan w:val="3"/>
            <w:vMerge w:val="restart"/>
            <w:vAlign w:val="center"/>
          </w:tcPr>
          <w:p w14:paraId="0C66E0D7">
            <w:pPr>
              <w:spacing w:line="340" w:lineRule="atLeast"/>
              <w:ind w:right="-38" w:rightChars="-18"/>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color w:val="auto"/>
                <w:sz w:val="24"/>
                <w:szCs w:val="24"/>
                <w:lang w:val="en-US" w:eastAsia="zh-CN"/>
              </w:rPr>
              <w:t>B</w:t>
            </w:r>
            <w:r>
              <w:rPr>
                <w:rFonts w:hint="eastAsia" w:ascii="仿宋_GB2312" w:hAnsi="仿宋_GB2312" w:eastAsia="仿宋_GB2312" w:cs="仿宋_GB2312"/>
                <w:b/>
                <w:bCs/>
                <w:sz w:val="24"/>
                <w:szCs w:val="24"/>
                <w:highlight w:val="none"/>
              </w:rPr>
              <w:t>申报产品</w:t>
            </w:r>
          </w:p>
          <w:p w14:paraId="4B1C0515">
            <w:pPr>
              <w:spacing w:line="340" w:lineRule="atLeast"/>
              <w:ind w:right="-38" w:rightChars="-18"/>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相关的</w:t>
            </w:r>
            <w:r>
              <w:rPr>
                <w:rFonts w:hint="eastAsia" w:ascii="仿宋_GB2312" w:hAnsi="仿宋_GB2312" w:eastAsia="仿宋_GB2312" w:cs="仿宋_GB2312"/>
                <w:sz w:val="24"/>
                <w:szCs w:val="24"/>
                <w:highlight w:val="none"/>
                <w:lang w:val="en-US" w:eastAsia="zh-CN"/>
              </w:rPr>
              <w:t>研发和</w:t>
            </w:r>
          </w:p>
          <w:p w14:paraId="269262B2">
            <w:pPr>
              <w:spacing w:line="340" w:lineRule="atLeast"/>
              <w:ind w:right="-38" w:rightChars="-18"/>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知识产权</w:t>
            </w:r>
            <w:r>
              <w:rPr>
                <w:rFonts w:hint="eastAsia" w:ascii="仿宋_GB2312" w:hAnsi="仿宋_GB2312" w:eastAsia="仿宋_GB2312" w:cs="仿宋_GB2312"/>
                <w:sz w:val="24"/>
                <w:szCs w:val="24"/>
                <w:highlight w:val="none"/>
              </w:rPr>
              <w:t>情况</w:t>
            </w:r>
          </w:p>
          <w:p w14:paraId="791AC23D">
            <w:pPr>
              <w:spacing w:line="340" w:lineRule="atLeast"/>
              <w:ind w:right="-38" w:rightChars="-18"/>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可多选</w:t>
            </w:r>
            <w:r>
              <w:rPr>
                <w:rFonts w:hint="eastAsia" w:ascii="仿宋_GB2312" w:hAnsi="仿宋_GB2312" w:eastAsia="仿宋_GB2312" w:cs="仿宋_GB2312"/>
                <w:sz w:val="24"/>
                <w:szCs w:val="24"/>
                <w:highlight w:val="none"/>
                <w:lang w:eastAsia="zh-CN"/>
              </w:rPr>
              <w:t>）</w:t>
            </w:r>
          </w:p>
        </w:tc>
        <w:tc>
          <w:tcPr>
            <w:tcW w:w="6050" w:type="dxa"/>
            <w:gridSpan w:val="11"/>
            <w:vAlign w:val="center"/>
          </w:tcPr>
          <w:p w14:paraId="68C215FB">
            <w:pPr>
              <w:widowControl w:val="0"/>
              <w:wordWrap/>
              <w:adjustRightInd/>
              <w:snapToGrid/>
              <w:spacing w:line="340" w:lineRule="exact"/>
              <w:ind w:right="-38" w:rightChars="-18"/>
              <w:jc w:val="left"/>
              <w:textAlignment w:val="auto"/>
              <w:rPr>
                <w:rFonts w:hint="eastAsia" w:ascii="仿宋_GB2312" w:hAnsi="仿宋_GB2312" w:eastAsia="仿宋_GB2312" w:cs="仿宋_GB2312"/>
                <w:b w:val="0"/>
                <w:bCs w:val="0"/>
                <w:sz w:val="24"/>
                <w:szCs w:val="24"/>
                <w:highlight w:val="none"/>
                <w:u w:val="none"/>
              </w:rPr>
            </w:pPr>
            <w:r>
              <w:rPr>
                <w:rFonts w:hint="eastAsia" w:ascii="仿宋_GB2312" w:hAnsi="仿宋_GB2312" w:eastAsia="仿宋_GB2312" w:cs="仿宋_GB2312"/>
                <w:b w:val="0"/>
                <w:bCs w:val="0"/>
                <w:color w:val="auto"/>
                <w:sz w:val="24"/>
                <w:szCs w:val="24"/>
                <w:u w:val="none"/>
              </w:rPr>
              <w:t>近三年，经市级及以上主管部门鉴定或认可的应用于申报产品生产环节的新工艺、新技术</w:t>
            </w:r>
            <w:r>
              <w:rPr>
                <w:rFonts w:hint="eastAsia" w:ascii="仿宋_GB2312" w:hAnsi="仿宋_GB2312" w:eastAsia="仿宋_GB2312" w:cs="仿宋_GB2312"/>
                <w:b w:val="0"/>
                <w:bCs w:val="0"/>
                <w:sz w:val="24"/>
                <w:szCs w:val="24"/>
                <w:highlight w:val="none"/>
                <w:u w:val="none"/>
              </w:rPr>
              <w:t>：</w:t>
            </w:r>
            <w:r>
              <w:rPr>
                <w:rFonts w:hint="eastAsia" w:ascii="仿宋_GB2312" w:hAnsi="仿宋_GB2312" w:eastAsia="仿宋_GB2312" w:cs="仿宋_GB2312"/>
                <w:b w:val="0"/>
                <w:bCs w:val="0"/>
                <w:sz w:val="24"/>
                <w:szCs w:val="24"/>
                <w:highlight w:val="none"/>
                <w:u w:val="single"/>
              </w:rPr>
              <w:t xml:space="preserve">        </w:t>
            </w:r>
            <w:r>
              <w:rPr>
                <w:rFonts w:hint="eastAsia" w:ascii="仿宋_GB2312" w:hAnsi="仿宋_GB2312" w:eastAsia="仿宋_GB2312" w:cs="仿宋_GB2312"/>
                <w:b w:val="0"/>
                <w:bCs w:val="0"/>
                <w:sz w:val="24"/>
                <w:szCs w:val="24"/>
                <w:highlight w:val="none"/>
                <w:u w:val="none"/>
              </w:rPr>
              <w:t>项</w:t>
            </w:r>
          </w:p>
          <w:p w14:paraId="34A6DE76">
            <w:pPr>
              <w:widowControl w:val="0"/>
              <w:wordWrap/>
              <w:adjustRightInd/>
              <w:snapToGrid/>
              <w:spacing w:line="340" w:lineRule="exact"/>
              <w:ind w:right="-38" w:rightChars="-18"/>
              <w:jc w:val="left"/>
              <w:textAlignment w:val="auto"/>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b w:val="0"/>
                <w:bCs w:val="0"/>
                <w:sz w:val="24"/>
                <w:szCs w:val="24"/>
                <w:highlight w:val="none"/>
                <w:u w:val="none"/>
                <w:lang w:val="en-US" w:eastAsia="zh-CN"/>
              </w:rPr>
              <w:t>新工艺、新技术名称：</w:t>
            </w:r>
            <w:r>
              <w:rPr>
                <w:rFonts w:hint="eastAsia" w:ascii="仿宋_GB2312" w:hAnsi="仿宋_GB2312" w:eastAsia="仿宋_GB2312" w:cs="仿宋_GB2312"/>
                <w:b w:val="0"/>
                <w:bCs w:val="0"/>
                <w:sz w:val="24"/>
                <w:szCs w:val="24"/>
                <w:highlight w:val="none"/>
                <w:u w:val="single"/>
              </w:rPr>
              <w:t xml:space="preserve"> </w:t>
            </w:r>
            <w:r>
              <w:rPr>
                <w:rFonts w:ascii="仿宋_GB2312" w:hAnsi="仿宋_GB2312" w:eastAsia="仿宋_GB2312" w:cs="仿宋_GB2312"/>
                <w:b w:val="0"/>
                <w:bCs w:val="0"/>
                <w:sz w:val="24"/>
                <w:szCs w:val="24"/>
                <w:highlight w:val="none"/>
                <w:u w:val="single"/>
              </w:rPr>
              <w:t xml:space="preserve">      </w:t>
            </w:r>
            <w:r>
              <w:rPr>
                <w:rFonts w:hint="eastAsia" w:ascii="仿宋_GB2312" w:hAnsi="仿宋_GB2312" w:eastAsia="仿宋_GB2312" w:cs="仿宋_GB2312"/>
                <w:b w:val="0"/>
                <w:bCs w:val="0"/>
                <w:sz w:val="24"/>
                <w:szCs w:val="24"/>
                <w:highlight w:val="none"/>
                <w:u w:val="single"/>
                <w:lang w:val="en-US" w:eastAsia="zh-CN"/>
              </w:rPr>
              <w:t xml:space="preserve">  </w:t>
            </w:r>
            <w:r>
              <w:rPr>
                <w:rFonts w:ascii="仿宋_GB2312" w:hAnsi="仿宋_GB2312" w:eastAsia="仿宋_GB2312" w:cs="仿宋_GB2312"/>
                <w:b w:val="0"/>
                <w:bCs w:val="0"/>
                <w:sz w:val="24"/>
                <w:szCs w:val="24"/>
                <w:highlight w:val="none"/>
                <w:u w:val="single"/>
              </w:rPr>
              <w:t xml:space="preserve">  </w:t>
            </w:r>
            <w:r>
              <w:rPr>
                <w:rFonts w:hint="eastAsia" w:ascii="仿宋_GB2312" w:hAnsi="仿宋_GB2312" w:eastAsia="仿宋_GB2312" w:cs="仿宋_GB2312"/>
                <w:b w:val="0"/>
                <w:bCs w:val="0"/>
                <w:sz w:val="24"/>
                <w:szCs w:val="24"/>
                <w:highlight w:val="none"/>
                <w:u w:val="single"/>
              </w:rPr>
              <w:t xml:space="preserve">   </w:t>
            </w:r>
            <w:r>
              <w:rPr>
                <w:rFonts w:hint="eastAsia" w:ascii="仿宋_GB2312" w:hAnsi="仿宋_GB2312" w:eastAsia="仿宋_GB2312" w:cs="仿宋_GB2312"/>
                <w:b w:val="0"/>
                <w:bCs w:val="0"/>
                <w:sz w:val="24"/>
                <w:szCs w:val="24"/>
                <w:highlight w:val="none"/>
                <w:u w:val="single"/>
                <w:lang w:val="en-US" w:eastAsia="zh-CN"/>
              </w:rPr>
              <w:t xml:space="preserve">     </w:t>
            </w:r>
          </w:p>
          <w:p w14:paraId="74F66CB6">
            <w:pPr>
              <w:widowControl w:val="0"/>
              <w:wordWrap/>
              <w:adjustRightInd/>
              <w:snapToGrid/>
              <w:spacing w:line="340" w:lineRule="exact"/>
              <w:ind w:right="-38" w:rightChars="-18"/>
              <w:jc w:val="left"/>
              <w:textAlignment w:val="auto"/>
              <w:rPr>
                <w:rFonts w:hint="eastAsia" w:ascii="仿宋_GB2312" w:hAnsi="仿宋_GB2312" w:eastAsia="仿宋_GB2312" w:cs="仿宋_GB2312"/>
                <w:b w:val="0"/>
                <w:bCs w:val="0"/>
                <w:color w:val="auto"/>
                <w:sz w:val="24"/>
                <w:szCs w:val="24"/>
                <w:u w:val="none"/>
                <w:lang w:val="en-US" w:eastAsia="zh-CN"/>
              </w:rPr>
            </w:pPr>
            <w:r>
              <w:rPr>
                <w:rFonts w:hint="eastAsia" w:ascii="仿宋_GB2312" w:hAnsi="仿宋_GB2312" w:eastAsia="仿宋_GB2312" w:cs="仿宋_GB2312"/>
                <w:b w:val="0"/>
                <w:bCs w:val="0"/>
                <w:color w:val="auto"/>
                <w:sz w:val="24"/>
                <w:szCs w:val="24"/>
                <w:u w:val="none"/>
                <w:lang w:val="en-US" w:eastAsia="zh-CN"/>
              </w:rPr>
              <w:t>（提供对应印证材料）</w:t>
            </w:r>
          </w:p>
        </w:tc>
      </w:tr>
      <w:tr w14:paraId="5B8C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81" w:type="dxa"/>
            <w:gridSpan w:val="2"/>
            <w:vMerge w:val="continue"/>
            <w:vAlign w:val="center"/>
          </w:tcPr>
          <w:p w14:paraId="3CE85240">
            <w:pPr>
              <w:spacing w:line="340" w:lineRule="atLeast"/>
              <w:ind w:right="-38" w:rightChars="-18"/>
              <w:rPr>
                <w:rFonts w:hint="eastAsia" w:ascii="仿宋_GB2312" w:hAnsi="仿宋_GB2312" w:eastAsia="仿宋_GB2312" w:cs="仿宋_GB2312"/>
                <w:sz w:val="24"/>
                <w:szCs w:val="24"/>
                <w:highlight w:val="none"/>
              </w:rPr>
            </w:pPr>
          </w:p>
        </w:tc>
        <w:tc>
          <w:tcPr>
            <w:tcW w:w="1912" w:type="dxa"/>
            <w:gridSpan w:val="3"/>
            <w:vMerge w:val="continue"/>
            <w:vAlign w:val="center"/>
          </w:tcPr>
          <w:p w14:paraId="005E782B">
            <w:pPr>
              <w:spacing w:line="340" w:lineRule="atLeast"/>
              <w:ind w:right="-38" w:rightChars="-18"/>
              <w:rPr>
                <w:rFonts w:hint="eastAsia" w:ascii="仿宋_GB2312" w:hAnsi="仿宋_GB2312" w:eastAsia="仿宋_GB2312" w:cs="仿宋_GB2312"/>
                <w:color w:val="auto"/>
                <w:sz w:val="24"/>
                <w:szCs w:val="24"/>
              </w:rPr>
            </w:pPr>
          </w:p>
        </w:tc>
        <w:tc>
          <w:tcPr>
            <w:tcW w:w="6050" w:type="dxa"/>
            <w:gridSpan w:val="11"/>
            <w:vAlign w:val="center"/>
          </w:tcPr>
          <w:p w14:paraId="093A033B">
            <w:pPr>
              <w:widowControl w:val="0"/>
              <w:wordWrap/>
              <w:adjustRightInd/>
              <w:snapToGrid/>
              <w:spacing w:line="340" w:lineRule="exact"/>
              <w:ind w:right="-38" w:rightChars="-18"/>
              <w:jc w:val="left"/>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b w:val="0"/>
                <w:bCs/>
                <w:sz w:val="24"/>
                <w:szCs w:val="24"/>
                <w:highlight w:val="none"/>
              </w:rPr>
              <w:sym w:font="Wingdings" w:char="F06F"/>
            </w:r>
            <w:r>
              <w:rPr>
                <w:rFonts w:hint="eastAsia" w:ascii="仿宋_GB2312" w:hAnsi="仿宋_GB2312" w:eastAsia="仿宋_GB2312" w:cs="仿宋_GB2312"/>
                <w:sz w:val="24"/>
                <w:szCs w:val="24"/>
                <w:highlight w:val="none"/>
              </w:rPr>
              <w:t>国外授权的发明专利：</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项</w:t>
            </w:r>
          </w:p>
          <w:p w14:paraId="68738562">
            <w:pPr>
              <w:widowControl w:val="0"/>
              <w:wordWrap/>
              <w:adjustRightInd/>
              <w:snapToGrid/>
              <w:spacing w:line="340" w:lineRule="exact"/>
              <w:ind w:right="-38" w:rightChars="-18" w:firstLine="240" w:firstLineChars="100"/>
              <w:jc w:val="left"/>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专利号、专利名称</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u w:val="single"/>
              </w:rPr>
              <w:t xml:space="preserve">         </w:t>
            </w:r>
            <w:r>
              <w:rPr>
                <w:rFonts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rPr>
              <w:t xml:space="preserve">  </w:t>
            </w:r>
          </w:p>
          <w:p w14:paraId="3CECB362">
            <w:pPr>
              <w:widowControl w:val="0"/>
              <w:wordWrap/>
              <w:adjustRightInd/>
              <w:snapToGrid/>
              <w:spacing w:line="340" w:lineRule="exact"/>
              <w:ind w:right="-38" w:rightChars="-18"/>
              <w:jc w:val="left"/>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b w:val="0"/>
                <w:bCs/>
                <w:sz w:val="24"/>
                <w:szCs w:val="24"/>
                <w:highlight w:val="none"/>
              </w:rPr>
              <w:sym w:font="Wingdings" w:char="F06F"/>
            </w:r>
            <w:r>
              <w:rPr>
                <w:rFonts w:hint="eastAsia" w:ascii="仿宋_GB2312" w:hAnsi="仿宋_GB2312" w:eastAsia="仿宋_GB2312" w:cs="仿宋_GB2312"/>
                <w:sz w:val="24"/>
                <w:szCs w:val="24"/>
                <w:highlight w:val="none"/>
              </w:rPr>
              <w:t>国内授权的发明专利：</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项</w:t>
            </w:r>
          </w:p>
          <w:p w14:paraId="4D6ED966">
            <w:pPr>
              <w:widowControl w:val="0"/>
              <w:wordWrap/>
              <w:adjustRightInd/>
              <w:snapToGrid/>
              <w:spacing w:line="340" w:lineRule="exact"/>
              <w:ind w:right="-38" w:rightChars="-18" w:firstLine="240" w:firstLineChars="100"/>
              <w:jc w:val="left"/>
              <w:textAlignment w:val="auto"/>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rPr>
              <w:t>专利号、专利名称</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u w:val="single"/>
              </w:rPr>
              <w:t xml:space="preserve">         </w:t>
            </w:r>
            <w:r>
              <w:rPr>
                <w:rFonts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rPr>
              <w:t xml:space="preserve">  </w:t>
            </w:r>
          </w:p>
          <w:p w14:paraId="2C43178E">
            <w:pPr>
              <w:widowControl w:val="0"/>
              <w:wordWrap/>
              <w:adjustRightInd/>
              <w:snapToGrid/>
              <w:spacing w:line="340" w:lineRule="exact"/>
              <w:ind w:right="-38" w:rightChars="-18"/>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val="0"/>
                <w:bCs/>
                <w:sz w:val="24"/>
                <w:szCs w:val="24"/>
                <w:highlight w:val="none"/>
              </w:rPr>
              <w:sym w:font="Wingdings" w:char="F06F"/>
            </w:r>
            <w:r>
              <w:rPr>
                <w:rFonts w:hint="eastAsia" w:ascii="仿宋_GB2312" w:hAnsi="仿宋_GB2312" w:eastAsia="仿宋_GB2312" w:cs="仿宋_GB2312"/>
                <w:color w:val="auto"/>
                <w:sz w:val="24"/>
                <w:szCs w:val="24"/>
              </w:rPr>
              <w:t>实用新型、外观专利</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软件著作权</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项</w:t>
            </w:r>
          </w:p>
          <w:p w14:paraId="64F2C27C">
            <w:pPr>
              <w:pStyle w:val="2"/>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textAlignment w:val="auto"/>
              <w:rPr>
                <w:rFonts w:hint="eastAsia" w:ascii="仿宋_GB2312" w:hAnsi="仿宋_GB2312" w:cs="仿宋_GB2312"/>
                <w:sz w:val="24"/>
                <w:szCs w:val="24"/>
                <w:highlight w:val="none"/>
                <w:u w:val="none"/>
                <w:lang w:eastAsia="zh-CN"/>
              </w:rPr>
            </w:pPr>
            <w:r>
              <w:rPr>
                <w:rFonts w:hint="eastAsia" w:ascii="仿宋_GB2312" w:hAnsi="仿宋_GB2312" w:eastAsia="仿宋_GB2312" w:cs="仿宋_GB2312"/>
                <w:sz w:val="24"/>
                <w:szCs w:val="24"/>
                <w:highlight w:val="none"/>
              </w:rPr>
              <w:t>专利号、专利名称</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u w:val="single"/>
              </w:rPr>
              <w:t xml:space="preserve">         </w:t>
            </w:r>
            <w:r>
              <w:rPr>
                <w:rFonts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rPr>
              <w:t xml:space="preserve">  </w:t>
            </w:r>
          </w:p>
          <w:p w14:paraId="25A0DFCB">
            <w:pPr>
              <w:widowControl w:val="0"/>
              <w:wordWrap/>
              <w:adjustRightInd/>
              <w:snapToGrid/>
              <w:spacing w:line="340" w:lineRule="exact"/>
              <w:ind w:right="-38" w:rightChars="-18"/>
              <w:jc w:val="left"/>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b w:val="0"/>
                <w:bCs/>
                <w:sz w:val="24"/>
                <w:szCs w:val="24"/>
                <w:highlight w:val="none"/>
              </w:rPr>
              <w:sym w:font="Wingdings" w:char="F06F"/>
            </w:r>
            <w:r>
              <w:rPr>
                <w:rFonts w:hint="eastAsia" w:ascii="仿宋_GB2312" w:hAnsi="仿宋_GB2312" w:eastAsia="仿宋_GB2312" w:cs="仿宋_GB2312"/>
                <w:b w:val="0"/>
                <w:sz w:val="24"/>
                <w:szCs w:val="24"/>
                <w:highlight w:val="none"/>
                <w:lang w:val="en-US" w:eastAsia="zh-CN"/>
              </w:rPr>
              <w:t>无</w:t>
            </w:r>
          </w:p>
          <w:p w14:paraId="40A02F36">
            <w:pPr>
              <w:widowControl w:val="0"/>
              <w:wordWrap/>
              <w:adjustRightInd/>
              <w:snapToGrid/>
              <w:spacing w:line="340" w:lineRule="exact"/>
              <w:ind w:right="-38" w:rightChars="-18"/>
              <w:jc w:val="left"/>
              <w:textAlignment w:val="auto"/>
              <w:rPr>
                <w:rFonts w:hint="eastAsia" w:ascii="仿宋_GB2312" w:hAnsi="仿宋_GB2312" w:eastAsia="仿宋_GB2312" w:cs="仿宋_GB2312"/>
                <w:b w:val="0"/>
                <w:bCs w:val="0"/>
                <w:color w:val="auto"/>
                <w:sz w:val="24"/>
                <w:szCs w:val="24"/>
                <w:u w:val="none"/>
                <w:lang w:val="en-US" w:eastAsia="zh-CN"/>
              </w:rPr>
            </w:pPr>
            <w:r>
              <w:rPr>
                <w:rFonts w:hint="eastAsia" w:ascii="仿宋_GB2312" w:hAnsi="仿宋_GB2312" w:eastAsia="仿宋_GB2312" w:cs="仿宋_GB2312"/>
                <w:kern w:val="2"/>
                <w:sz w:val="24"/>
                <w:szCs w:val="24"/>
                <w:highlight w:val="none"/>
                <w:lang w:val="en-US" w:eastAsia="zh-CN" w:bidi="ar-SA"/>
              </w:rPr>
              <w:t>（根据选项提供专利证书或国家知识产权局专利检索及分析系统中有效专利信息截图等印证材料）</w:t>
            </w:r>
          </w:p>
        </w:tc>
      </w:tr>
      <w:tr w14:paraId="18DD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981" w:type="dxa"/>
            <w:gridSpan w:val="2"/>
            <w:vAlign w:val="center"/>
          </w:tcPr>
          <w:p w14:paraId="6BA0D230">
            <w:pPr>
              <w:spacing w:line="340" w:lineRule="atLeast"/>
              <w:ind w:right="-38" w:rightChars="-18"/>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科技/示范</w:t>
            </w:r>
          </w:p>
          <w:p w14:paraId="49098903">
            <w:pPr>
              <w:spacing w:line="340" w:lineRule="atLeast"/>
              <w:ind w:right="-38" w:rightChars="-18"/>
              <w:jc w:val="center"/>
              <w:rPr>
                <w:rFonts w:hint="default"/>
                <w:lang w:val="en-US" w:eastAsia="zh-CN"/>
              </w:rPr>
            </w:pPr>
            <w:r>
              <w:rPr>
                <w:rFonts w:hint="eastAsia" w:ascii="仿宋_GB2312" w:hAnsi="仿宋_GB2312" w:eastAsia="仿宋_GB2312" w:cs="仿宋_GB2312"/>
                <w:sz w:val="24"/>
                <w:szCs w:val="24"/>
                <w:highlight w:val="none"/>
                <w:lang w:val="en-US" w:eastAsia="zh-CN"/>
              </w:rPr>
              <w:t>项目</w:t>
            </w:r>
          </w:p>
        </w:tc>
        <w:tc>
          <w:tcPr>
            <w:tcW w:w="1912" w:type="dxa"/>
            <w:gridSpan w:val="3"/>
            <w:vAlign w:val="center"/>
          </w:tcPr>
          <w:p w14:paraId="0C0B37CC">
            <w:pPr>
              <w:numPr>
                <w:ilvl w:val="0"/>
                <w:numId w:val="0"/>
              </w:numPr>
              <w:spacing w:line="240" w:lineRule="auto"/>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val="en-US" w:eastAsia="zh-CN"/>
              </w:rPr>
              <w:t>A</w:t>
            </w:r>
            <w:r>
              <w:rPr>
                <w:rFonts w:hint="eastAsia" w:ascii="仿宋_GB2312" w:hAnsi="仿宋_GB2312" w:eastAsia="仿宋_GB2312" w:cs="仿宋_GB2312"/>
                <w:b/>
                <w:bCs/>
                <w:color w:val="auto"/>
                <w:sz w:val="24"/>
                <w:szCs w:val="24"/>
                <w:lang w:eastAsia="zh-CN"/>
              </w:rPr>
              <w:t>申报单位</w:t>
            </w:r>
          </w:p>
          <w:p w14:paraId="5E2E869C">
            <w:pPr>
              <w:numPr>
                <w:ilvl w:val="0"/>
                <w:numId w:val="0"/>
              </w:numPr>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承担或参与科技</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lang w:eastAsia="zh-CN"/>
              </w:rPr>
              <w:t>示范项目情况（</w:t>
            </w:r>
            <w:r>
              <w:rPr>
                <w:rFonts w:hint="eastAsia" w:ascii="仿宋_GB2312" w:hAnsi="仿宋_GB2312" w:eastAsia="仿宋_GB2312" w:cs="仿宋_GB2312"/>
                <w:color w:val="auto"/>
                <w:sz w:val="24"/>
                <w:szCs w:val="24"/>
                <w:lang w:val="en-US" w:eastAsia="zh-CN"/>
              </w:rPr>
              <w:t>可多选</w:t>
            </w:r>
            <w:r>
              <w:rPr>
                <w:rFonts w:hint="eastAsia" w:ascii="仿宋_GB2312" w:hAnsi="仿宋_GB2312" w:eastAsia="仿宋_GB2312" w:cs="仿宋_GB2312"/>
                <w:color w:val="auto"/>
                <w:sz w:val="24"/>
                <w:szCs w:val="24"/>
                <w:lang w:eastAsia="zh-CN"/>
              </w:rPr>
              <w:t>）</w:t>
            </w:r>
          </w:p>
          <w:p w14:paraId="50A8E8B4">
            <w:pPr>
              <w:spacing w:line="340" w:lineRule="atLeast"/>
              <w:ind w:right="-38" w:rightChars="-18"/>
              <w:rPr>
                <w:rFonts w:hint="eastAsia" w:ascii="仿宋_GB2312" w:hAnsi="仿宋_GB2312" w:eastAsia="仿宋_GB2312" w:cs="仿宋_GB2312"/>
                <w:kern w:val="2"/>
                <w:sz w:val="24"/>
                <w:szCs w:val="24"/>
                <w:highlight w:val="none"/>
                <w:lang w:val="en-US" w:eastAsia="zh-CN" w:bidi="ar-SA"/>
              </w:rPr>
            </w:pPr>
          </w:p>
        </w:tc>
        <w:tc>
          <w:tcPr>
            <w:tcW w:w="6050" w:type="dxa"/>
            <w:gridSpan w:val="11"/>
            <w:vAlign w:val="center"/>
          </w:tcPr>
          <w:p w14:paraId="62C4FC9C">
            <w:pPr>
              <w:widowControl w:val="0"/>
              <w:wordWrap/>
              <w:adjustRightInd/>
              <w:snapToGrid/>
              <w:spacing w:line="340" w:lineRule="exact"/>
              <w:ind w:left="240" w:right="-38" w:rightChars="-18" w:hanging="240" w:hangingChars="10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val="0"/>
                <w:bCs/>
                <w:sz w:val="24"/>
                <w:szCs w:val="24"/>
                <w:highlight w:val="none"/>
              </w:rPr>
              <w:sym w:font="Wingdings" w:char="F06F"/>
            </w:r>
            <w:r>
              <w:rPr>
                <w:rFonts w:hint="eastAsia" w:ascii="仿宋_GB2312" w:hAnsi="仿宋_GB2312" w:eastAsia="仿宋_GB2312" w:cs="仿宋_GB2312"/>
                <w:color w:val="auto"/>
                <w:sz w:val="24"/>
                <w:szCs w:val="24"/>
                <w:lang w:eastAsia="zh-CN"/>
              </w:rPr>
              <w:t>承担</w:t>
            </w:r>
            <w:r>
              <w:rPr>
                <w:rFonts w:hint="eastAsia" w:ascii="仿宋_GB2312" w:hAnsi="仿宋_GB2312" w:eastAsia="仿宋_GB2312" w:cs="仿宋_GB2312"/>
                <w:color w:val="auto"/>
                <w:sz w:val="24"/>
                <w:szCs w:val="24"/>
              </w:rPr>
              <w:t>国家级项目</w:t>
            </w:r>
            <w:r>
              <w:rPr>
                <w:rFonts w:hint="eastAsia" w:ascii="仿宋_GB2312" w:hAnsi="仿宋_GB2312" w:eastAsia="仿宋_GB2312" w:cs="仿宋_GB2312"/>
                <w:color w:val="auto"/>
                <w:sz w:val="24"/>
                <w:szCs w:val="24"/>
                <w:lang w:eastAsia="zh-CN"/>
              </w:rPr>
              <w:t>：</w:t>
            </w:r>
          </w:p>
          <w:p w14:paraId="1800BD16">
            <w:pPr>
              <w:widowControl w:val="0"/>
              <w:wordWrap/>
              <w:adjustRightInd/>
              <w:snapToGrid/>
              <w:spacing w:line="340" w:lineRule="exact"/>
              <w:ind w:left="239" w:leftChars="114" w:right="-38" w:rightChars="-18" w:firstLine="0" w:firstLineChars="0"/>
              <w:jc w:val="left"/>
              <w:textAlignment w:val="auto"/>
              <w:rPr>
                <w:rFonts w:hint="eastAsia" w:ascii="仿宋_GB2312" w:hAnsi="仿宋_GB2312" w:eastAsia="仿宋_GB2312" w:cs="仿宋_GB2312"/>
                <w:sz w:val="24"/>
                <w:szCs w:val="24"/>
                <w:highlight w:val="none"/>
                <w:u w:val="single"/>
                <w:lang w:eastAsia="zh-CN"/>
              </w:rPr>
            </w:pPr>
            <w:r>
              <w:rPr>
                <w:rFonts w:hint="eastAsia" w:ascii="仿宋_GB2312" w:hAnsi="仿宋_GB2312" w:eastAsia="仿宋_GB2312" w:cs="仿宋_GB2312"/>
                <w:color w:val="auto"/>
                <w:sz w:val="24"/>
                <w:szCs w:val="24"/>
                <w:lang w:eastAsia="zh-CN"/>
              </w:rPr>
              <w:t>与申报产品有关的</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color w:val="auto"/>
                <w:sz w:val="24"/>
                <w:szCs w:val="24"/>
              </w:rPr>
              <w:t>项，</w:t>
            </w:r>
            <w:r>
              <w:rPr>
                <w:rFonts w:hint="eastAsia" w:ascii="仿宋_GB2312" w:hAnsi="仿宋_GB2312" w:eastAsia="仿宋_GB2312" w:cs="仿宋_GB2312"/>
                <w:sz w:val="24"/>
                <w:szCs w:val="24"/>
                <w:highlight w:val="none"/>
              </w:rPr>
              <w:t>项目名称：</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none"/>
                <w:lang w:eastAsia="zh-CN"/>
              </w:rPr>
              <w:t>，</w:t>
            </w:r>
          </w:p>
          <w:p w14:paraId="5A163445">
            <w:pPr>
              <w:widowControl w:val="0"/>
              <w:wordWrap/>
              <w:adjustRightInd/>
              <w:snapToGrid/>
              <w:spacing w:line="340" w:lineRule="exact"/>
              <w:ind w:left="239" w:leftChars="114" w:right="-38" w:rightChars="-18" w:firstLine="0" w:firstLineChars="0"/>
              <w:jc w:val="left"/>
              <w:textAlignment w:val="auto"/>
              <w:rPr>
                <w:rFonts w:hint="eastAsia" w:ascii="仿宋_GB2312" w:hAnsi="仿宋_GB2312" w:eastAsia="仿宋_GB2312" w:cs="仿宋_GB2312"/>
                <w:sz w:val="24"/>
                <w:szCs w:val="24"/>
                <w:highlight w:val="none"/>
                <w:u w:val="none"/>
                <w:lang w:eastAsia="zh-CN"/>
              </w:rPr>
            </w:pPr>
            <w:r>
              <w:rPr>
                <w:rFonts w:hint="eastAsia" w:ascii="仿宋_GB2312" w:hAnsi="仿宋_GB2312" w:eastAsia="仿宋_GB2312" w:cs="仿宋_GB2312"/>
                <w:sz w:val="24"/>
                <w:szCs w:val="24"/>
                <w:highlight w:val="none"/>
              </w:rPr>
              <w:t>年度：</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none"/>
                <w:lang w:eastAsia="zh-CN"/>
              </w:rPr>
              <w:t>，</w:t>
            </w:r>
            <w:r>
              <w:rPr>
                <w:rFonts w:hint="eastAsia" w:ascii="仿宋_GB2312" w:hAnsi="仿宋_GB2312" w:eastAsia="仿宋_GB2312" w:cs="仿宋_GB2312"/>
                <w:sz w:val="24"/>
                <w:szCs w:val="24"/>
                <w:highlight w:val="none"/>
              </w:rPr>
              <w:t>批准部门：</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none"/>
                <w:lang w:eastAsia="zh-CN"/>
              </w:rPr>
              <w:t>；</w:t>
            </w:r>
          </w:p>
          <w:p w14:paraId="3C81C8F0">
            <w:pPr>
              <w:widowControl w:val="0"/>
              <w:wordWrap/>
              <w:adjustRightInd/>
              <w:snapToGrid/>
              <w:spacing w:line="340" w:lineRule="exact"/>
              <w:ind w:left="239" w:leftChars="114" w:right="-38" w:rightChars="-18" w:firstLine="0" w:firstLineChars="0"/>
              <w:jc w:val="left"/>
              <w:textAlignment w:val="auto"/>
              <w:rPr>
                <w:rFonts w:hint="eastAsia" w:ascii="仿宋_GB2312" w:hAnsi="仿宋_GB2312" w:eastAsia="仿宋_GB2312" w:cs="仿宋_GB2312"/>
                <w:sz w:val="24"/>
                <w:szCs w:val="24"/>
                <w:highlight w:val="none"/>
                <w:u w:val="single"/>
                <w:lang w:eastAsia="zh-CN"/>
              </w:rPr>
            </w:pPr>
            <w:r>
              <w:rPr>
                <w:rFonts w:hint="eastAsia" w:ascii="仿宋_GB2312" w:hAnsi="仿宋_GB2312" w:eastAsia="仿宋_GB2312" w:cs="仿宋_GB2312"/>
                <w:color w:val="auto"/>
                <w:sz w:val="24"/>
                <w:szCs w:val="24"/>
              </w:rPr>
              <w:t>其他产品的</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color w:val="auto"/>
                <w:sz w:val="24"/>
                <w:szCs w:val="24"/>
              </w:rPr>
              <w:t>项</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sz w:val="24"/>
                <w:szCs w:val="24"/>
                <w:highlight w:val="none"/>
              </w:rPr>
              <w:t>项目名称：</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none"/>
                <w:lang w:eastAsia="zh-CN"/>
              </w:rPr>
              <w:t>，</w:t>
            </w:r>
          </w:p>
          <w:p w14:paraId="407DEAF7">
            <w:pPr>
              <w:widowControl w:val="0"/>
              <w:numPr>
                <w:ilvl w:val="0"/>
                <w:numId w:val="0"/>
              </w:numPr>
              <w:wordWrap/>
              <w:adjustRightInd/>
              <w:snapToGrid/>
              <w:spacing w:line="340" w:lineRule="exact"/>
              <w:ind w:left="239" w:leftChars="114" w:firstLine="0" w:firstLineChars="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highlight w:val="none"/>
              </w:rPr>
              <w:t>年度：</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none"/>
                <w:lang w:eastAsia="zh-CN"/>
              </w:rPr>
              <w:t>，</w:t>
            </w:r>
            <w:r>
              <w:rPr>
                <w:rFonts w:hint="eastAsia" w:ascii="仿宋_GB2312" w:hAnsi="仿宋_GB2312" w:eastAsia="仿宋_GB2312" w:cs="仿宋_GB2312"/>
                <w:sz w:val="24"/>
                <w:szCs w:val="24"/>
                <w:highlight w:val="none"/>
              </w:rPr>
              <w:t>批准部门：</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none"/>
                <w:lang w:eastAsia="zh-CN"/>
              </w:rPr>
              <w:t>；</w:t>
            </w:r>
          </w:p>
          <w:p w14:paraId="4E7E0427">
            <w:pPr>
              <w:widowControl w:val="0"/>
              <w:wordWrap/>
              <w:adjustRightInd/>
              <w:snapToGrid/>
              <w:spacing w:line="340" w:lineRule="exact"/>
              <w:ind w:left="240" w:right="-38" w:rightChars="-18" w:hanging="240" w:hangingChars="10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val="0"/>
                <w:bCs/>
                <w:sz w:val="24"/>
                <w:szCs w:val="24"/>
                <w:highlight w:val="none"/>
              </w:rPr>
              <w:sym w:font="Wingdings" w:char="F06F"/>
            </w:r>
            <w:r>
              <w:rPr>
                <w:rFonts w:hint="eastAsia" w:ascii="仿宋_GB2312" w:hAnsi="仿宋_GB2312" w:eastAsia="仿宋_GB2312" w:cs="仿宋_GB2312"/>
                <w:color w:val="auto"/>
                <w:sz w:val="24"/>
                <w:szCs w:val="24"/>
                <w:lang w:eastAsia="zh-CN"/>
              </w:rPr>
              <w:t>参与国家级</w:t>
            </w:r>
            <w:r>
              <w:rPr>
                <w:rFonts w:hint="eastAsia" w:ascii="仿宋_GB2312" w:hAnsi="仿宋_GB2312" w:eastAsia="仿宋_GB2312" w:cs="仿宋_GB2312"/>
                <w:color w:val="auto"/>
                <w:sz w:val="24"/>
                <w:szCs w:val="24"/>
              </w:rPr>
              <w:t>项目</w:t>
            </w:r>
            <w:r>
              <w:rPr>
                <w:rFonts w:hint="eastAsia" w:ascii="仿宋_GB2312" w:hAnsi="仿宋_GB2312" w:eastAsia="仿宋_GB2312" w:cs="仿宋_GB2312"/>
                <w:color w:val="auto"/>
                <w:sz w:val="24"/>
                <w:szCs w:val="24"/>
                <w:lang w:eastAsia="zh-CN"/>
              </w:rPr>
              <w:t>或承担省部级项目：</w:t>
            </w:r>
          </w:p>
          <w:p w14:paraId="548FA6D3">
            <w:pPr>
              <w:widowControl w:val="0"/>
              <w:wordWrap/>
              <w:adjustRightInd/>
              <w:snapToGrid/>
              <w:spacing w:line="340" w:lineRule="exact"/>
              <w:ind w:left="239" w:leftChars="114" w:right="-38" w:rightChars="-18" w:firstLine="0" w:firstLineChars="0"/>
              <w:jc w:val="left"/>
              <w:textAlignment w:val="auto"/>
              <w:rPr>
                <w:rFonts w:hint="eastAsia" w:ascii="仿宋_GB2312" w:hAnsi="仿宋_GB2312" w:eastAsia="仿宋_GB2312" w:cs="仿宋_GB2312"/>
                <w:sz w:val="24"/>
                <w:szCs w:val="24"/>
                <w:highlight w:val="none"/>
                <w:u w:val="single"/>
                <w:lang w:eastAsia="zh-CN"/>
              </w:rPr>
            </w:pPr>
            <w:r>
              <w:rPr>
                <w:rFonts w:hint="eastAsia" w:ascii="仿宋_GB2312" w:hAnsi="仿宋_GB2312" w:eastAsia="仿宋_GB2312" w:cs="仿宋_GB2312"/>
                <w:color w:val="auto"/>
                <w:sz w:val="24"/>
                <w:szCs w:val="24"/>
                <w:lang w:eastAsia="zh-CN"/>
              </w:rPr>
              <w:t>与申报产品有关的</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color w:val="auto"/>
                <w:sz w:val="24"/>
                <w:szCs w:val="24"/>
              </w:rPr>
              <w:t>项，</w:t>
            </w:r>
            <w:r>
              <w:rPr>
                <w:rFonts w:hint="eastAsia" w:ascii="仿宋_GB2312" w:hAnsi="仿宋_GB2312" w:eastAsia="仿宋_GB2312" w:cs="仿宋_GB2312"/>
                <w:sz w:val="24"/>
                <w:szCs w:val="24"/>
                <w:highlight w:val="none"/>
              </w:rPr>
              <w:t>项目名称：</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none"/>
                <w:lang w:eastAsia="zh-CN"/>
              </w:rPr>
              <w:t>，</w:t>
            </w:r>
          </w:p>
          <w:p w14:paraId="793303B3">
            <w:pPr>
              <w:widowControl w:val="0"/>
              <w:wordWrap/>
              <w:adjustRightInd/>
              <w:snapToGrid/>
              <w:spacing w:line="340" w:lineRule="exact"/>
              <w:ind w:left="239" w:leftChars="114" w:right="-38" w:rightChars="-18" w:firstLine="0" w:firstLineChars="0"/>
              <w:jc w:val="left"/>
              <w:textAlignment w:val="auto"/>
              <w:rPr>
                <w:rFonts w:hint="eastAsia" w:ascii="仿宋_GB2312" w:hAnsi="仿宋_GB2312" w:eastAsia="仿宋_GB2312" w:cs="仿宋_GB2312"/>
                <w:sz w:val="24"/>
                <w:szCs w:val="24"/>
                <w:highlight w:val="none"/>
                <w:u w:val="none"/>
                <w:lang w:eastAsia="zh-CN"/>
              </w:rPr>
            </w:pPr>
            <w:r>
              <w:rPr>
                <w:rFonts w:hint="eastAsia" w:ascii="仿宋_GB2312" w:hAnsi="仿宋_GB2312" w:eastAsia="仿宋_GB2312" w:cs="仿宋_GB2312"/>
                <w:sz w:val="24"/>
                <w:szCs w:val="24"/>
                <w:highlight w:val="none"/>
              </w:rPr>
              <w:t>年度：</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none"/>
                <w:lang w:eastAsia="zh-CN"/>
              </w:rPr>
              <w:t>，</w:t>
            </w:r>
            <w:r>
              <w:rPr>
                <w:rFonts w:hint="eastAsia" w:ascii="仿宋_GB2312" w:hAnsi="仿宋_GB2312" w:eastAsia="仿宋_GB2312" w:cs="仿宋_GB2312"/>
                <w:sz w:val="24"/>
                <w:szCs w:val="24"/>
                <w:highlight w:val="none"/>
              </w:rPr>
              <w:t>批准部门：</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none"/>
                <w:lang w:eastAsia="zh-CN"/>
              </w:rPr>
              <w:t>；</w:t>
            </w:r>
          </w:p>
          <w:p w14:paraId="1BE70609">
            <w:pPr>
              <w:widowControl w:val="0"/>
              <w:wordWrap/>
              <w:adjustRightInd/>
              <w:snapToGrid/>
              <w:spacing w:line="340" w:lineRule="exact"/>
              <w:ind w:left="239" w:leftChars="114" w:right="-38" w:rightChars="-18" w:firstLine="0" w:firstLineChars="0"/>
              <w:jc w:val="left"/>
              <w:textAlignment w:val="auto"/>
              <w:rPr>
                <w:rFonts w:hint="eastAsia" w:ascii="仿宋_GB2312" w:hAnsi="仿宋_GB2312" w:eastAsia="仿宋_GB2312" w:cs="仿宋_GB2312"/>
                <w:sz w:val="24"/>
                <w:szCs w:val="24"/>
                <w:highlight w:val="none"/>
                <w:u w:val="single"/>
                <w:lang w:eastAsia="zh-CN"/>
              </w:rPr>
            </w:pPr>
            <w:r>
              <w:rPr>
                <w:rFonts w:hint="eastAsia" w:ascii="仿宋_GB2312" w:hAnsi="仿宋_GB2312" w:eastAsia="仿宋_GB2312" w:cs="仿宋_GB2312"/>
                <w:color w:val="auto"/>
                <w:sz w:val="24"/>
                <w:szCs w:val="24"/>
              </w:rPr>
              <w:t>其他产品的</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color w:val="auto"/>
                <w:sz w:val="24"/>
                <w:szCs w:val="24"/>
              </w:rPr>
              <w:t>项</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sz w:val="24"/>
                <w:szCs w:val="24"/>
                <w:highlight w:val="none"/>
              </w:rPr>
              <w:t>项目名称：</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none"/>
                <w:lang w:eastAsia="zh-CN"/>
              </w:rPr>
              <w:t>，</w:t>
            </w:r>
          </w:p>
          <w:p w14:paraId="45EC919C">
            <w:pPr>
              <w:widowControl w:val="0"/>
              <w:numPr>
                <w:ilvl w:val="0"/>
                <w:numId w:val="0"/>
              </w:numPr>
              <w:wordWrap/>
              <w:adjustRightInd/>
              <w:snapToGrid/>
              <w:spacing w:line="340" w:lineRule="exact"/>
              <w:ind w:left="239" w:leftChars="114" w:firstLine="0" w:firstLineChars="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highlight w:val="none"/>
              </w:rPr>
              <w:t>年度：</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none"/>
                <w:lang w:eastAsia="zh-CN"/>
              </w:rPr>
              <w:t>，</w:t>
            </w:r>
            <w:r>
              <w:rPr>
                <w:rFonts w:hint="eastAsia" w:ascii="仿宋_GB2312" w:hAnsi="仿宋_GB2312" w:eastAsia="仿宋_GB2312" w:cs="仿宋_GB2312"/>
                <w:sz w:val="24"/>
                <w:szCs w:val="24"/>
                <w:highlight w:val="none"/>
              </w:rPr>
              <w:t>批准部门：</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none"/>
                <w:lang w:eastAsia="zh-CN"/>
              </w:rPr>
              <w:t>；</w:t>
            </w:r>
          </w:p>
          <w:p w14:paraId="44CD7554">
            <w:pPr>
              <w:widowControl w:val="0"/>
              <w:numPr>
                <w:ilvl w:val="0"/>
                <w:numId w:val="0"/>
              </w:numPr>
              <w:wordWrap/>
              <w:adjustRightInd/>
              <w:snapToGrid/>
              <w:spacing w:line="340" w:lineRule="exact"/>
              <w:ind w:left="240" w:hanging="240" w:hangingChars="10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val="0"/>
                <w:bCs/>
                <w:sz w:val="24"/>
                <w:szCs w:val="24"/>
                <w:highlight w:val="none"/>
              </w:rPr>
              <w:sym w:font="Wingdings" w:char="F06F"/>
            </w:r>
            <w:r>
              <w:rPr>
                <w:rFonts w:hint="eastAsia" w:ascii="仿宋_GB2312" w:hAnsi="仿宋_GB2312" w:eastAsia="仿宋_GB2312" w:cs="仿宋_GB2312"/>
                <w:color w:val="auto"/>
                <w:sz w:val="24"/>
                <w:szCs w:val="24"/>
                <w:lang w:eastAsia="zh-CN"/>
              </w:rPr>
              <w:t>参与省部级</w:t>
            </w:r>
            <w:r>
              <w:rPr>
                <w:rFonts w:hint="eastAsia" w:ascii="仿宋_GB2312" w:hAnsi="仿宋_GB2312" w:eastAsia="仿宋_GB2312" w:cs="仿宋_GB2312"/>
                <w:color w:val="auto"/>
                <w:sz w:val="24"/>
                <w:szCs w:val="24"/>
              </w:rPr>
              <w:t>项目</w:t>
            </w:r>
            <w:r>
              <w:rPr>
                <w:rFonts w:hint="eastAsia" w:ascii="仿宋_GB2312" w:hAnsi="仿宋_GB2312" w:eastAsia="仿宋_GB2312" w:cs="仿宋_GB2312"/>
                <w:color w:val="auto"/>
                <w:sz w:val="24"/>
                <w:szCs w:val="24"/>
                <w:lang w:eastAsia="zh-CN"/>
              </w:rPr>
              <w:t>或承担市级项目：</w:t>
            </w:r>
          </w:p>
          <w:p w14:paraId="64AB32DB">
            <w:pPr>
              <w:widowControl w:val="0"/>
              <w:wordWrap/>
              <w:adjustRightInd/>
              <w:snapToGrid/>
              <w:spacing w:line="340" w:lineRule="exact"/>
              <w:ind w:left="239" w:leftChars="114" w:right="-38" w:rightChars="-18" w:firstLine="0" w:firstLineChars="0"/>
              <w:jc w:val="left"/>
              <w:textAlignment w:val="auto"/>
              <w:rPr>
                <w:rFonts w:hint="eastAsia" w:ascii="仿宋_GB2312" w:hAnsi="仿宋_GB2312" w:eastAsia="仿宋_GB2312" w:cs="仿宋_GB2312"/>
                <w:sz w:val="24"/>
                <w:szCs w:val="24"/>
                <w:highlight w:val="none"/>
                <w:u w:val="single"/>
                <w:lang w:eastAsia="zh-CN"/>
              </w:rPr>
            </w:pPr>
            <w:r>
              <w:rPr>
                <w:rFonts w:hint="eastAsia" w:ascii="仿宋_GB2312" w:hAnsi="仿宋_GB2312" w:eastAsia="仿宋_GB2312" w:cs="仿宋_GB2312"/>
                <w:color w:val="auto"/>
                <w:sz w:val="24"/>
                <w:szCs w:val="24"/>
                <w:lang w:eastAsia="zh-CN"/>
              </w:rPr>
              <w:t>与申报产品有关的</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color w:val="auto"/>
                <w:sz w:val="24"/>
                <w:szCs w:val="24"/>
              </w:rPr>
              <w:t>项，</w:t>
            </w:r>
            <w:r>
              <w:rPr>
                <w:rFonts w:hint="eastAsia" w:ascii="仿宋_GB2312" w:hAnsi="仿宋_GB2312" w:eastAsia="仿宋_GB2312" w:cs="仿宋_GB2312"/>
                <w:sz w:val="24"/>
                <w:szCs w:val="24"/>
                <w:highlight w:val="none"/>
              </w:rPr>
              <w:t>项目名称：</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none"/>
                <w:lang w:eastAsia="zh-CN"/>
              </w:rPr>
              <w:t>，</w:t>
            </w:r>
          </w:p>
          <w:p w14:paraId="38D46CA4">
            <w:pPr>
              <w:widowControl w:val="0"/>
              <w:wordWrap/>
              <w:adjustRightInd/>
              <w:snapToGrid/>
              <w:spacing w:line="340" w:lineRule="exact"/>
              <w:ind w:left="239" w:leftChars="114" w:right="-38" w:rightChars="-18" w:firstLine="0" w:firstLineChars="0"/>
              <w:jc w:val="left"/>
              <w:textAlignment w:val="auto"/>
              <w:rPr>
                <w:rFonts w:hint="eastAsia" w:ascii="仿宋_GB2312" w:hAnsi="仿宋_GB2312" w:eastAsia="仿宋_GB2312" w:cs="仿宋_GB2312"/>
                <w:sz w:val="24"/>
                <w:szCs w:val="24"/>
                <w:highlight w:val="none"/>
                <w:u w:val="none"/>
                <w:lang w:eastAsia="zh-CN"/>
              </w:rPr>
            </w:pPr>
            <w:r>
              <w:rPr>
                <w:rFonts w:hint="eastAsia" w:ascii="仿宋_GB2312" w:hAnsi="仿宋_GB2312" w:eastAsia="仿宋_GB2312" w:cs="仿宋_GB2312"/>
                <w:sz w:val="24"/>
                <w:szCs w:val="24"/>
                <w:highlight w:val="none"/>
              </w:rPr>
              <w:t>年度：</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none"/>
                <w:lang w:eastAsia="zh-CN"/>
              </w:rPr>
              <w:t>，</w:t>
            </w:r>
            <w:r>
              <w:rPr>
                <w:rFonts w:hint="eastAsia" w:ascii="仿宋_GB2312" w:hAnsi="仿宋_GB2312" w:eastAsia="仿宋_GB2312" w:cs="仿宋_GB2312"/>
                <w:sz w:val="24"/>
                <w:szCs w:val="24"/>
                <w:highlight w:val="none"/>
              </w:rPr>
              <w:t>批准部门：</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none"/>
                <w:lang w:eastAsia="zh-CN"/>
              </w:rPr>
              <w:t>；</w:t>
            </w:r>
          </w:p>
          <w:p w14:paraId="19C3F9C5">
            <w:pPr>
              <w:widowControl w:val="0"/>
              <w:wordWrap/>
              <w:adjustRightInd/>
              <w:snapToGrid/>
              <w:spacing w:line="340" w:lineRule="exact"/>
              <w:ind w:left="239" w:leftChars="114" w:right="-38" w:rightChars="-18" w:firstLine="0" w:firstLineChars="0"/>
              <w:jc w:val="left"/>
              <w:textAlignment w:val="auto"/>
              <w:rPr>
                <w:rFonts w:hint="eastAsia" w:ascii="仿宋_GB2312" w:hAnsi="仿宋_GB2312" w:eastAsia="仿宋_GB2312" w:cs="仿宋_GB2312"/>
                <w:sz w:val="24"/>
                <w:szCs w:val="24"/>
                <w:highlight w:val="none"/>
                <w:u w:val="single"/>
                <w:lang w:eastAsia="zh-CN"/>
              </w:rPr>
            </w:pPr>
            <w:r>
              <w:rPr>
                <w:rFonts w:hint="eastAsia" w:ascii="仿宋_GB2312" w:hAnsi="仿宋_GB2312" w:eastAsia="仿宋_GB2312" w:cs="仿宋_GB2312"/>
                <w:color w:val="auto"/>
                <w:sz w:val="24"/>
                <w:szCs w:val="24"/>
              </w:rPr>
              <w:t>其他产品的</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color w:val="auto"/>
                <w:sz w:val="24"/>
                <w:szCs w:val="24"/>
              </w:rPr>
              <w:t>项</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sz w:val="24"/>
                <w:szCs w:val="24"/>
                <w:highlight w:val="none"/>
              </w:rPr>
              <w:t>项目名称：</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none"/>
                <w:lang w:eastAsia="zh-CN"/>
              </w:rPr>
              <w:t>，</w:t>
            </w:r>
          </w:p>
          <w:p w14:paraId="1C25E876">
            <w:pPr>
              <w:widowControl w:val="0"/>
              <w:numPr>
                <w:ilvl w:val="0"/>
                <w:numId w:val="0"/>
              </w:numPr>
              <w:wordWrap/>
              <w:adjustRightInd/>
              <w:snapToGrid/>
              <w:spacing w:line="340" w:lineRule="exact"/>
              <w:ind w:left="239" w:leftChars="114" w:firstLine="0" w:firstLineChars="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highlight w:val="none"/>
              </w:rPr>
              <w:t>年度：</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none"/>
                <w:lang w:eastAsia="zh-CN"/>
              </w:rPr>
              <w:t>，</w:t>
            </w:r>
            <w:r>
              <w:rPr>
                <w:rFonts w:hint="eastAsia" w:ascii="仿宋_GB2312" w:hAnsi="仿宋_GB2312" w:eastAsia="仿宋_GB2312" w:cs="仿宋_GB2312"/>
                <w:sz w:val="24"/>
                <w:szCs w:val="24"/>
                <w:highlight w:val="none"/>
              </w:rPr>
              <w:t>批准部门：</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none"/>
                <w:lang w:eastAsia="zh-CN"/>
              </w:rPr>
              <w:t>；</w:t>
            </w:r>
          </w:p>
          <w:p w14:paraId="1BB4C531">
            <w:pPr>
              <w:pStyle w:val="2"/>
              <w:keepNext w:val="0"/>
              <w:keepLines w:val="0"/>
              <w:pageBreakBefore w:val="0"/>
              <w:widowControl w:val="0"/>
              <w:kinsoku/>
              <w:wordWrap/>
              <w:overflowPunct/>
              <w:topLinePunct w:val="0"/>
              <w:autoSpaceDE/>
              <w:autoSpaceDN/>
              <w:bidi w:val="0"/>
              <w:adjustRightInd/>
              <w:snapToGrid/>
              <w:spacing w:after="0" w:line="340" w:lineRule="exact"/>
              <w:ind w:left="240" w:leftChars="0" w:hanging="240" w:hangingChars="100"/>
              <w:textAlignment w:val="auto"/>
              <w:rPr>
                <w:rFonts w:hint="eastAsia" w:ascii="仿宋_GB2312" w:hAnsi="仿宋_GB2312" w:cs="仿宋_GB2312"/>
                <w:sz w:val="24"/>
                <w:szCs w:val="24"/>
                <w:highlight w:val="none"/>
                <w:u w:val="none"/>
                <w:lang w:eastAsia="zh-CN"/>
              </w:rPr>
            </w:pPr>
            <w:r>
              <w:rPr>
                <w:rFonts w:hint="eastAsia" w:ascii="仿宋_GB2312" w:hAnsi="仿宋_GB2312" w:eastAsia="仿宋_GB2312" w:cs="仿宋_GB2312"/>
                <w:b w:val="0"/>
                <w:bCs/>
                <w:sz w:val="24"/>
                <w:szCs w:val="24"/>
                <w:highlight w:val="none"/>
              </w:rPr>
              <w:sym w:font="Wingdings" w:char="F06F"/>
            </w:r>
            <w:r>
              <w:rPr>
                <w:rFonts w:hint="eastAsia" w:ascii="仿宋_GB2312" w:hAnsi="仿宋_GB2312" w:eastAsia="仿宋_GB2312" w:cs="仿宋_GB2312"/>
                <w:color w:val="auto"/>
                <w:sz w:val="24"/>
                <w:szCs w:val="24"/>
              </w:rPr>
              <w:t>取得与申报产品相关国家、省、市科技部门确认的技术合同、科技成果用户使用证明或国家知识产权部门登记备案的专利转让、专利实施许可合同或科技成果用户使用证明的</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color w:val="auto"/>
                <w:sz w:val="24"/>
                <w:szCs w:val="24"/>
              </w:rPr>
              <w:t>项</w:t>
            </w:r>
          </w:p>
          <w:p w14:paraId="2B17D6FE">
            <w:pPr>
              <w:widowControl w:val="0"/>
              <w:wordWrap/>
              <w:adjustRightInd/>
              <w:snapToGrid/>
              <w:spacing w:line="340" w:lineRule="exact"/>
              <w:ind w:left="240" w:right="-38" w:rightChars="-18" w:hanging="240" w:hangingChars="1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val="0"/>
                <w:bCs/>
                <w:sz w:val="24"/>
                <w:szCs w:val="24"/>
                <w:highlight w:val="none"/>
              </w:rPr>
              <w:sym w:font="Wingdings" w:char="F06F"/>
            </w:r>
            <w:r>
              <w:rPr>
                <w:rFonts w:hint="eastAsia" w:ascii="仿宋_GB2312" w:hAnsi="仿宋_GB2312" w:eastAsia="仿宋_GB2312" w:cs="仿宋_GB2312"/>
                <w:b w:val="0"/>
                <w:sz w:val="24"/>
                <w:szCs w:val="24"/>
                <w:highlight w:val="none"/>
                <w:lang w:val="en-US" w:eastAsia="zh-CN"/>
              </w:rPr>
              <w:t>无</w:t>
            </w:r>
          </w:p>
          <w:p w14:paraId="342AB1BD">
            <w:pPr>
              <w:widowControl w:val="0"/>
              <w:wordWrap/>
              <w:adjustRightInd/>
              <w:snapToGrid/>
              <w:spacing w:line="340" w:lineRule="exact"/>
              <w:ind w:right="-38" w:rightChars="-18"/>
              <w:jc w:val="left"/>
              <w:textAlignment w:val="auto"/>
              <w:rPr>
                <w:rFonts w:hint="eastAsia" w:ascii="仿宋_GB2312" w:hAnsi="仿宋_GB2312" w:eastAsia="仿宋_GB2312" w:cs="仿宋_GB2312"/>
                <w:kern w:val="2"/>
                <w:sz w:val="24"/>
                <w:szCs w:val="24"/>
                <w:highlight w:val="none"/>
                <w:u w:val="single"/>
                <w:lang w:val="en-US" w:eastAsia="zh-CN" w:bidi="ar-SA"/>
              </w:rPr>
            </w:pPr>
            <w:r>
              <w:rPr>
                <w:rFonts w:hint="eastAsia" w:ascii="仿宋_GB2312" w:hAnsi="仿宋_GB2312" w:eastAsia="仿宋_GB2312" w:cs="仿宋_GB2312"/>
                <w:b w:val="0"/>
                <w:bCs w:val="0"/>
                <w:color w:val="auto"/>
                <w:sz w:val="24"/>
                <w:szCs w:val="24"/>
                <w:u w:val="none"/>
                <w:lang w:val="en-US" w:eastAsia="zh-CN"/>
              </w:rPr>
              <w:t>（根据选项提供由政府相关主管部门评定、批复、公布项目的印证材料）</w:t>
            </w:r>
          </w:p>
        </w:tc>
      </w:tr>
      <w:tr w14:paraId="0F887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trPr>
        <w:tc>
          <w:tcPr>
            <w:tcW w:w="981" w:type="dxa"/>
            <w:gridSpan w:val="2"/>
            <w:vAlign w:val="center"/>
          </w:tcPr>
          <w:p w14:paraId="488286C7">
            <w:pPr>
              <w:spacing w:line="340" w:lineRule="atLeast"/>
              <w:ind w:right="-38" w:rightChars="-18"/>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科技</w:t>
            </w:r>
          </w:p>
          <w:p w14:paraId="5C42B2B9">
            <w:pPr>
              <w:spacing w:line="340" w:lineRule="atLeast"/>
              <w:ind w:right="-38" w:rightChars="-18"/>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奖励</w:t>
            </w:r>
          </w:p>
        </w:tc>
        <w:tc>
          <w:tcPr>
            <w:tcW w:w="1912" w:type="dxa"/>
            <w:gridSpan w:val="3"/>
            <w:vAlign w:val="center"/>
          </w:tcPr>
          <w:p w14:paraId="15341A6E">
            <w:pPr>
              <w:spacing w:line="240" w:lineRule="auto"/>
              <w:ind w:right="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B</w:t>
            </w:r>
            <w:r>
              <w:rPr>
                <w:rFonts w:hint="eastAsia" w:ascii="仿宋_GB2312" w:hAnsi="仿宋_GB2312" w:eastAsia="仿宋_GB2312" w:cs="仿宋_GB2312"/>
                <w:b/>
                <w:bCs/>
                <w:color w:val="auto"/>
                <w:sz w:val="24"/>
                <w:szCs w:val="24"/>
              </w:rPr>
              <w:t>申报产品</w:t>
            </w:r>
          </w:p>
          <w:p w14:paraId="46ADA277">
            <w:pPr>
              <w:spacing w:line="240" w:lineRule="auto"/>
              <w:ind w:right="0"/>
              <w:jc w:val="center"/>
              <w:rPr>
                <w:rFonts w:ascii="仿宋_GB2312" w:hAnsi="仿宋_GB2312" w:eastAsia="仿宋_GB2312" w:cs="仿宋_GB2312"/>
                <w:sz w:val="24"/>
                <w:szCs w:val="24"/>
                <w:highlight w:val="none"/>
              </w:rPr>
            </w:pPr>
            <w:r>
              <w:rPr>
                <w:rFonts w:hint="eastAsia" w:ascii="仿宋_GB2312" w:hAnsi="仿宋_GB2312" w:eastAsia="仿宋_GB2312" w:cs="仿宋_GB2312"/>
                <w:color w:val="auto"/>
                <w:sz w:val="24"/>
                <w:szCs w:val="24"/>
              </w:rPr>
              <w:t>有关</w:t>
            </w:r>
            <w:r>
              <w:rPr>
                <w:rFonts w:hint="eastAsia" w:ascii="仿宋_GB2312" w:hAnsi="仿宋_GB2312" w:eastAsia="仿宋_GB2312" w:cs="仿宋_GB2312"/>
                <w:color w:val="auto"/>
                <w:sz w:val="24"/>
                <w:szCs w:val="24"/>
                <w:lang w:eastAsia="zh-CN"/>
              </w:rPr>
              <w:t>的</w:t>
            </w:r>
            <w:r>
              <w:rPr>
                <w:rFonts w:hint="eastAsia" w:ascii="仿宋_GB2312" w:hAnsi="仿宋_GB2312" w:eastAsia="仿宋_GB2312" w:cs="仿宋_GB2312"/>
                <w:color w:val="auto"/>
                <w:sz w:val="24"/>
                <w:szCs w:val="24"/>
              </w:rPr>
              <w:t>技术获得科技创新类奖项</w:t>
            </w:r>
            <w:r>
              <w:rPr>
                <w:rFonts w:hint="eastAsia" w:ascii="仿宋_GB2312" w:hAnsi="仿宋_GB2312" w:eastAsia="仿宋_GB2312" w:cs="仿宋_GB2312"/>
                <w:sz w:val="24"/>
                <w:szCs w:val="24"/>
                <w:highlight w:val="none"/>
              </w:rPr>
              <w:t>情况</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可多选</w:t>
            </w:r>
            <w:r>
              <w:rPr>
                <w:rFonts w:hint="eastAsia" w:ascii="仿宋_GB2312" w:hAnsi="仿宋_GB2312" w:eastAsia="仿宋_GB2312" w:cs="仿宋_GB2312"/>
                <w:color w:val="auto"/>
                <w:sz w:val="24"/>
                <w:szCs w:val="24"/>
                <w:lang w:eastAsia="zh-CN"/>
              </w:rPr>
              <w:t>）</w:t>
            </w:r>
          </w:p>
        </w:tc>
        <w:tc>
          <w:tcPr>
            <w:tcW w:w="6050" w:type="dxa"/>
            <w:gridSpan w:val="11"/>
            <w:vAlign w:val="center"/>
          </w:tcPr>
          <w:p w14:paraId="3E468EFB">
            <w:pPr>
              <w:widowControl w:val="0"/>
              <w:wordWrap/>
              <w:adjustRightInd/>
              <w:snapToGrid/>
              <w:spacing w:line="340" w:lineRule="exact"/>
              <w:ind w:right="-38" w:rightChars="-18"/>
              <w:jc w:val="left"/>
              <w:textAlignment w:val="auto"/>
              <w:rPr>
                <w:rFonts w:ascii="仿宋_GB2312" w:hAnsi="仿宋_GB2312" w:eastAsia="仿宋_GB2312" w:cs="仿宋_GB2312"/>
                <w:sz w:val="24"/>
                <w:szCs w:val="24"/>
                <w:highlight w:val="none"/>
                <w:u w:val="single"/>
              </w:rPr>
            </w:pPr>
            <w:r>
              <w:rPr>
                <w:rFonts w:hint="eastAsia" w:ascii="仿宋_GB2312" w:hAnsi="仿宋_GB2312" w:eastAsia="仿宋_GB2312" w:cs="仿宋_GB2312"/>
                <w:b w:val="0"/>
                <w:bCs/>
                <w:sz w:val="24"/>
                <w:szCs w:val="24"/>
                <w:highlight w:val="none"/>
              </w:rPr>
              <w:sym w:font="Wingdings" w:char="F06F"/>
            </w:r>
            <w:r>
              <w:rPr>
                <w:rFonts w:hint="eastAsia" w:ascii="仿宋_GB2312" w:hAnsi="仿宋_GB2312" w:eastAsia="仿宋_GB2312" w:cs="仿宋_GB2312"/>
                <w:sz w:val="24"/>
                <w:szCs w:val="24"/>
                <w:highlight w:val="none"/>
              </w:rPr>
              <w:t>国家级：</w:t>
            </w:r>
            <w:r>
              <w:rPr>
                <w:rFonts w:hint="eastAsia" w:ascii="仿宋_GB2312" w:hAnsi="仿宋_GB2312" w:eastAsia="仿宋_GB2312" w:cs="仿宋_GB2312"/>
                <w:sz w:val="24"/>
                <w:szCs w:val="24"/>
                <w:highlight w:val="none"/>
                <w:u w:val="single"/>
              </w:rPr>
              <w:t xml:space="preserve">    </w:t>
            </w:r>
            <w:r>
              <w:rPr>
                <w:rFonts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lang w:val="en-US" w:eastAsia="zh-CN"/>
              </w:rPr>
              <w:t>项</w:t>
            </w:r>
            <w:r>
              <w:rPr>
                <w:rFonts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奖项</w:t>
            </w:r>
            <w:r>
              <w:rPr>
                <w:rFonts w:hint="eastAsia" w:ascii="仿宋_GB2312" w:hAnsi="仿宋_GB2312" w:eastAsia="仿宋_GB2312" w:cs="仿宋_GB2312"/>
                <w:sz w:val="24"/>
                <w:szCs w:val="24"/>
                <w:highlight w:val="none"/>
              </w:rPr>
              <w:t>名称：</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p>
          <w:p w14:paraId="76BE730B">
            <w:pPr>
              <w:widowControl w:val="0"/>
              <w:wordWrap/>
              <w:adjustRightInd/>
              <w:snapToGrid/>
              <w:spacing w:line="340" w:lineRule="exact"/>
              <w:ind w:right="-38" w:rightChars="-18" w:firstLine="240" w:firstLineChars="100"/>
              <w:jc w:val="left"/>
              <w:textAlignment w:val="auto"/>
              <w:rPr>
                <w:rFonts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lang w:val="en-US" w:eastAsia="zh-CN"/>
              </w:rPr>
              <w:t>获得</w:t>
            </w:r>
            <w:r>
              <w:rPr>
                <w:rFonts w:hint="eastAsia" w:ascii="仿宋_GB2312" w:hAnsi="仿宋_GB2312" w:eastAsia="仿宋_GB2312" w:cs="仿宋_GB2312"/>
                <w:sz w:val="24"/>
                <w:szCs w:val="24"/>
                <w:highlight w:val="none"/>
              </w:rPr>
              <w:t>年度：</w:t>
            </w:r>
            <w:r>
              <w:rPr>
                <w:rFonts w:hint="eastAsia" w:ascii="仿宋_GB2312" w:hAnsi="仿宋_GB2312" w:eastAsia="仿宋_GB2312" w:cs="仿宋_GB2312"/>
                <w:sz w:val="24"/>
                <w:szCs w:val="24"/>
                <w:highlight w:val="none"/>
                <w:u w:val="single"/>
              </w:rPr>
              <w:t xml:space="preserve">  </w:t>
            </w:r>
            <w:r>
              <w:rPr>
                <w:rFonts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lang w:val="en-US" w:eastAsia="zh-CN"/>
              </w:rPr>
              <w:t>颁发</w:t>
            </w:r>
            <w:r>
              <w:rPr>
                <w:rFonts w:hint="eastAsia" w:ascii="仿宋_GB2312" w:hAnsi="仿宋_GB2312" w:eastAsia="仿宋_GB2312" w:cs="仿宋_GB2312"/>
                <w:sz w:val="24"/>
                <w:szCs w:val="24"/>
                <w:highlight w:val="none"/>
              </w:rPr>
              <w:t>部门：</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p>
          <w:p w14:paraId="7C332CD0">
            <w:pPr>
              <w:widowControl w:val="0"/>
              <w:wordWrap/>
              <w:adjustRightInd/>
              <w:snapToGrid/>
              <w:spacing w:line="340" w:lineRule="exact"/>
              <w:ind w:right="-38" w:rightChars="-18"/>
              <w:jc w:val="left"/>
              <w:textAlignment w:val="auto"/>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b w:val="0"/>
                <w:bCs/>
                <w:sz w:val="24"/>
                <w:szCs w:val="24"/>
                <w:highlight w:val="none"/>
              </w:rPr>
              <w:sym w:font="Wingdings" w:char="F06F"/>
            </w:r>
            <w:r>
              <w:rPr>
                <w:rFonts w:hint="eastAsia" w:ascii="仿宋_GB2312" w:hAnsi="仿宋_GB2312" w:eastAsia="仿宋_GB2312" w:cs="仿宋_GB2312"/>
                <w:sz w:val="24"/>
                <w:szCs w:val="24"/>
                <w:highlight w:val="none"/>
              </w:rPr>
              <w:t>省</w:t>
            </w:r>
            <w:r>
              <w:rPr>
                <w:rFonts w:hint="eastAsia" w:ascii="仿宋_GB2312" w:hAnsi="仿宋_GB2312" w:eastAsia="仿宋_GB2312" w:cs="仿宋_GB2312"/>
                <w:sz w:val="24"/>
                <w:szCs w:val="24"/>
                <w:highlight w:val="none"/>
                <w:lang w:val="en-US" w:eastAsia="zh-CN"/>
              </w:rPr>
              <w:t>部</w:t>
            </w:r>
            <w:r>
              <w:rPr>
                <w:rFonts w:hint="eastAsia" w:ascii="仿宋_GB2312" w:hAnsi="仿宋_GB2312" w:eastAsia="仿宋_GB2312" w:cs="仿宋_GB2312"/>
                <w:sz w:val="24"/>
                <w:szCs w:val="24"/>
                <w:highlight w:val="none"/>
              </w:rPr>
              <w:t>级：</w:t>
            </w:r>
            <w:r>
              <w:rPr>
                <w:rFonts w:hint="eastAsia" w:ascii="仿宋_GB2312" w:hAnsi="仿宋_GB2312" w:eastAsia="仿宋_GB2312" w:cs="仿宋_GB2312"/>
                <w:sz w:val="24"/>
                <w:szCs w:val="24"/>
                <w:highlight w:val="none"/>
                <w:u w:val="single"/>
              </w:rPr>
              <w:t xml:space="preserve">  </w:t>
            </w:r>
            <w:r>
              <w:rPr>
                <w:rFonts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lang w:val="en-US" w:eastAsia="zh-CN"/>
              </w:rPr>
              <w:t>项</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奖项</w:t>
            </w:r>
            <w:r>
              <w:rPr>
                <w:rFonts w:hint="eastAsia" w:ascii="仿宋_GB2312" w:hAnsi="仿宋_GB2312" w:eastAsia="仿宋_GB2312" w:cs="仿宋_GB2312"/>
                <w:sz w:val="24"/>
                <w:szCs w:val="24"/>
                <w:highlight w:val="none"/>
              </w:rPr>
              <w:t>名称：</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p>
          <w:p w14:paraId="45D77898">
            <w:pPr>
              <w:widowControl w:val="0"/>
              <w:wordWrap/>
              <w:adjustRightInd/>
              <w:snapToGrid/>
              <w:spacing w:line="340" w:lineRule="exact"/>
              <w:ind w:right="-38" w:rightChars="-18" w:firstLine="240" w:firstLineChars="100"/>
              <w:jc w:val="left"/>
              <w:textAlignment w:val="auto"/>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lang w:val="en-US" w:eastAsia="zh-CN"/>
              </w:rPr>
              <w:t>获得</w:t>
            </w:r>
            <w:r>
              <w:rPr>
                <w:rFonts w:hint="eastAsia" w:ascii="仿宋_GB2312" w:hAnsi="仿宋_GB2312" w:eastAsia="仿宋_GB2312" w:cs="仿宋_GB2312"/>
                <w:sz w:val="24"/>
                <w:szCs w:val="24"/>
                <w:highlight w:val="none"/>
              </w:rPr>
              <w:t>年度：</w:t>
            </w:r>
            <w:r>
              <w:rPr>
                <w:rFonts w:hint="eastAsia" w:ascii="仿宋_GB2312" w:hAnsi="仿宋_GB2312" w:eastAsia="仿宋_GB2312" w:cs="仿宋_GB2312"/>
                <w:sz w:val="24"/>
                <w:szCs w:val="24"/>
                <w:highlight w:val="none"/>
                <w:u w:val="single"/>
              </w:rPr>
              <w:t xml:space="preserve">  </w:t>
            </w:r>
            <w:r>
              <w:rPr>
                <w:rFonts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lang w:val="en-US" w:eastAsia="zh-CN"/>
              </w:rPr>
              <w:t>颁发</w:t>
            </w:r>
            <w:r>
              <w:rPr>
                <w:rFonts w:hint="eastAsia" w:ascii="仿宋_GB2312" w:hAnsi="仿宋_GB2312" w:eastAsia="仿宋_GB2312" w:cs="仿宋_GB2312"/>
                <w:sz w:val="24"/>
                <w:szCs w:val="24"/>
                <w:highlight w:val="none"/>
              </w:rPr>
              <w:t>部门：</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p>
          <w:p w14:paraId="4483C6EF">
            <w:pPr>
              <w:widowControl w:val="0"/>
              <w:wordWrap/>
              <w:adjustRightInd/>
              <w:snapToGrid/>
              <w:spacing w:line="340" w:lineRule="exact"/>
              <w:ind w:right="-38" w:rightChars="-18"/>
              <w:jc w:val="left"/>
              <w:textAlignment w:val="auto"/>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b w:val="0"/>
                <w:bCs/>
                <w:sz w:val="24"/>
                <w:szCs w:val="24"/>
                <w:highlight w:val="none"/>
              </w:rPr>
              <w:sym w:font="Wingdings" w:char="F06F"/>
            </w:r>
            <w:r>
              <w:rPr>
                <w:rFonts w:hint="eastAsia" w:ascii="仿宋_GB2312" w:hAnsi="仿宋_GB2312" w:eastAsia="仿宋_GB2312" w:cs="仿宋_GB2312"/>
                <w:color w:val="auto"/>
                <w:sz w:val="24"/>
                <w:szCs w:val="24"/>
              </w:rPr>
              <w:t>市级</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u w:val="single"/>
              </w:rPr>
              <w:t xml:space="preserve">  </w:t>
            </w:r>
            <w:r>
              <w:rPr>
                <w:rFonts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lang w:val="en-US" w:eastAsia="zh-CN"/>
              </w:rPr>
              <w:t>项</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奖项</w:t>
            </w:r>
            <w:r>
              <w:rPr>
                <w:rFonts w:hint="eastAsia" w:ascii="仿宋_GB2312" w:hAnsi="仿宋_GB2312" w:eastAsia="仿宋_GB2312" w:cs="仿宋_GB2312"/>
                <w:sz w:val="24"/>
                <w:szCs w:val="24"/>
                <w:highlight w:val="none"/>
              </w:rPr>
              <w:t>名称：</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p>
          <w:p w14:paraId="35EF8CB2">
            <w:pPr>
              <w:pStyle w:val="2"/>
              <w:keepNext w:val="0"/>
              <w:keepLines w:val="0"/>
              <w:pageBreakBefore w:val="0"/>
              <w:widowControl w:val="0"/>
              <w:kinsoku/>
              <w:wordWrap/>
              <w:overflowPunct/>
              <w:topLinePunct w:val="0"/>
              <w:autoSpaceDE/>
              <w:autoSpaceDN/>
              <w:bidi w:val="0"/>
              <w:adjustRightInd/>
              <w:snapToGrid/>
              <w:spacing w:after="0" w:line="340" w:lineRule="exact"/>
              <w:ind w:left="0" w:leftChars="0" w:firstLine="240" w:firstLineChars="100"/>
              <w:textAlignment w:val="auto"/>
              <w:rPr>
                <w:rFonts w:hint="eastAsia" w:ascii="仿宋_GB2312" w:hAnsi="仿宋_GB2312" w:cs="仿宋_GB2312"/>
                <w:sz w:val="24"/>
                <w:szCs w:val="24"/>
                <w:highlight w:val="none"/>
                <w:u w:val="none"/>
                <w:lang w:eastAsia="zh-CN"/>
              </w:rPr>
            </w:pPr>
            <w:r>
              <w:rPr>
                <w:rFonts w:hint="eastAsia" w:ascii="仿宋_GB2312" w:hAnsi="仿宋_GB2312" w:eastAsia="仿宋_GB2312" w:cs="仿宋_GB2312"/>
                <w:sz w:val="24"/>
                <w:szCs w:val="24"/>
                <w:highlight w:val="none"/>
                <w:lang w:val="en-US" w:eastAsia="zh-CN"/>
              </w:rPr>
              <w:t>获得</w:t>
            </w:r>
            <w:r>
              <w:rPr>
                <w:rFonts w:hint="eastAsia" w:ascii="仿宋_GB2312" w:hAnsi="仿宋_GB2312" w:eastAsia="仿宋_GB2312" w:cs="仿宋_GB2312"/>
                <w:sz w:val="24"/>
                <w:szCs w:val="24"/>
                <w:highlight w:val="none"/>
              </w:rPr>
              <w:t>年度：</w:t>
            </w:r>
            <w:r>
              <w:rPr>
                <w:rFonts w:hint="eastAsia" w:ascii="仿宋_GB2312" w:hAnsi="仿宋_GB2312" w:eastAsia="仿宋_GB2312" w:cs="仿宋_GB2312"/>
                <w:sz w:val="24"/>
                <w:szCs w:val="24"/>
                <w:highlight w:val="none"/>
                <w:u w:val="single"/>
              </w:rPr>
              <w:t xml:space="preserve">  </w:t>
            </w:r>
            <w:r>
              <w:rPr>
                <w:rFonts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lang w:val="en-US" w:eastAsia="zh-CN"/>
              </w:rPr>
              <w:t>颁发</w:t>
            </w:r>
            <w:r>
              <w:rPr>
                <w:rFonts w:hint="eastAsia" w:ascii="仿宋_GB2312" w:hAnsi="仿宋_GB2312" w:eastAsia="仿宋_GB2312" w:cs="仿宋_GB2312"/>
                <w:sz w:val="24"/>
                <w:szCs w:val="24"/>
                <w:highlight w:val="none"/>
              </w:rPr>
              <w:t>部门：</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p>
          <w:p w14:paraId="2BD2FC73">
            <w:pPr>
              <w:widowControl w:val="0"/>
              <w:wordWrap/>
              <w:adjustRightInd/>
              <w:snapToGrid/>
              <w:spacing w:line="340" w:lineRule="exact"/>
              <w:ind w:right="-38" w:rightChars="-18"/>
              <w:jc w:val="left"/>
              <w:textAlignment w:val="auto"/>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b w:val="0"/>
                <w:bCs/>
                <w:sz w:val="24"/>
                <w:szCs w:val="24"/>
                <w:highlight w:val="none"/>
              </w:rPr>
              <w:sym w:font="Wingdings" w:char="F06F"/>
            </w:r>
            <w:r>
              <w:rPr>
                <w:rFonts w:hint="eastAsia" w:ascii="仿宋_GB2312" w:hAnsi="仿宋_GB2312" w:eastAsia="仿宋_GB2312" w:cs="仿宋_GB2312"/>
                <w:b w:val="0"/>
                <w:sz w:val="24"/>
                <w:szCs w:val="24"/>
                <w:highlight w:val="none"/>
                <w:lang w:val="en-US" w:eastAsia="zh-CN"/>
              </w:rPr>
              <w:t>无</w:t>
            </w:r>
          </w:p>
          <w:p w14:paraId="05C7E3C8">
            <w:pPr>
              <w:widowControl w:val="0"/>
              <w:wordWrap/>
              <w:adjustRightInd/>
              <w:snapToGrid/>
              <w:spacing w:line="340" w:lineRule="exact"/>
              <w:ind w:right="-38" w:rightChars="-18"/>
              <w:jc w:val="left"/>
              <w:textAlignment w:val="auto"/>
              <w:rPr>
                <w:rFonts w:hint="eastAsia" w:ascii="仿宋_GB2312" w:hAnsi="仿宋_GB2312" w:eastAsia="仿宋_GB2312" w:cs="仿宋_GB2312"/>
                <w:sz w:val="24"/>
                <w:szCs w:val="24"/>
                <w:highlight w:val="none"/>
                <w:u w:val="single"/>
                <w:lang w:val="en-US" w:eastAsia="zh-CN"/>
              </w:rPr>
            </w:pPr>
            <w:r>
              <w:rPr>
                <w:rFonts w:hint="eastAsia" w:ascii="仿宋_GB2312" w:hAnsi="仿宋_GB2312" w:eastAsia="仿宋_GB2312" w:cs="仿宋_GB2312"/>
                <w:b w:val="0"/>
                <w:bCs w:val="0"/>
                <w:color w:val="auto"/>
                <w:sz w:val="24"/>
                <w:szCs w:val="24"/>
                <w:u w:val="none"/>
                <w:lang w:val="en-US" w:eastAsia="zh-CN"/>
              </w:rPr>
              <w:t>（根据选项提供由政府相关主管部门评定公布奖项的印证材料）</w:t>
            </w:r>
          </w:p>
        </w:tc>
      </w:tr>
      <w:tr w14:paraId="36187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981" w:type="dxa"/>
            <w:gridSpan w:val="2"/>
            <w:vMerge w:val="restart"/>
            <w:vAlign w:val="center"/>
          </w:tcPr>
          <w:p w14:paraId="2608528E">
            <w:pPr>
              <w:spacing w:line="340" w:lineRule="atLeast"/>
              <w:ind w:right="-38" w:rightChars="-18"/>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标准化</w:t>
            </w:r>
          </w:p>
        </w:tc>
        <w:tc>
          <w:tcPr>
            <w:tcW w:w="1912" w:type="dxa"/>
            <w:gridSpan w:val="3"/>
            <w:vAlign w:val="center"/>
          </w:tcPr>
          <w:p w14:paraId="091AF6B3">
            <w:pPr>
              <w:spacing w:line="340" w:lineRule="atLeast"/>
              <w:ind w:right="-38" w:rightChars="-18"/>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A申报单位</w:t>
            </w:r>
          </w:p>
          <w:p w14:paraId="757B98E1">
            <w:pPr>
              <w:spacing w:line="340" w:lineRule="atLeast"/>
              <w:ind w:right="-38" w:rightChars="-18"/>
              <w:rPr>
                <w:rFonts w:ascii="仿宋_GB2312" w:hAnsi="仿宋_GB2312" w:eastAsia="仿宋_GB2312" w:cs="仿宋_GB2312"/>
                <w:sz w:val="24"/>
                <w:szCs w:val="24"/>
                <w:highlight w:val="none"/>
              </w:rPr>
            </w:pPr>
            <w:r>
              <w:rPr>
                <w:rFonts w:hint="eastAsia" w:ascii="仿宋_GB2312" w:hAnsi="仿宋_GB2312" w:eastAsia="仿宋_GB2312" w:cs="仿宋_GB2312"/>
                <w:b w:val="0"/>
                <w:bCs w:val="0"/>
                <w:color w:val="auto"/>
                <w:sz w:val="24"/>
                <w:szCs w:val="24"/>
              </w:rPr>
              <w:t>承担标准化技术委员会</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或分技术委员会</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color w:val="auto"/>
                <w:sz w:val="24"/>
                <w:szCs w:val="24"/>
              </w:rPr>
              <w:t>秘书处</w:t>
            </w:r>
            <w:r>
              <w:rPr>
                <w:rFonts w:hint="eastAsia" w:ascii="仿宋_GB2312" w:hAnsi="仿宋_GB2312" w:eastAsia="仿宋_GB2312" w:cs="仿宋_GB2312"/>
                <w:color w:val="auto"/>
                <w:sz w:val="24"/>
                <w:szCs w:val="24"/>
                <w:lang w:eastAsia="zh-CN"/>
              </w:rPr>
              <w:t>情况（</w:t>
            </w:r>
            <w:r>
              <w:rPr>
                <w:rFonts w:hint="eastAsia" w:ascii="仿宋_GB2312" w:hAnsi="仿宋_GB2312" w:eastAsia="仿宋_GB2312" w:cs="仿宋_GB2312"/>
                <w:color w:val="auto"/>
                <w:sz w:val="24"/>
                <w:szCs w:val="24"/>
                <w:lang w:val="en-US" w:eastAsia="zh-CN"/>
              </w:rPr>
              <w:t>可多选</w:t>
            </w:r>
            <w:r>
              <w:rPr>
                <w:rFonts w:hint="eastAsia" w:ascii="仿宋_GB2312" w:hAnsi="仿宋_GB2312" w:eastAsia="仿宋_GB2312" w:cs="仿宋_GB2312"/>
                <w:color w:val="auto"/>
                <w:sz w:val="24"/>
                <w:szCs w:val="24"/>
                <w:lang w:eastAsia="zh-CN"/>
              </w:rPr>
              <w:t>）</w:t>
            </w:r>
          </w:p>
        </w:tc>
        <w:tc>
          <w:tcPr>
            <w:tcW w:w="6050" w:type="dxa"/>
            <w:gridSpan w:val="11"/>
            <w:vAlign w:val="center"/>
          </w:tcPr>
          <w:p w14:paraId="6B01769B">
            <w:pPr>
              <w:widowControl w:val="0"/>
              <w:wordWrap/>
              <w:adjustRightInd/>
              <w:snapToGrid/>
              <w:spacing w:line="340" w:lineRule="exact"/>
              <w:ind w:right="-38" w:rightChars="-18"/>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b w:val="0"/>
                <w:bCs/>
                <w:sz w:val="24"/>
                <w:szCs w:val="24"/>
                <w:highlight w:val="none"/>
              </w:rPr>
              <w:sym w:font="Wingdings" w:char="F06F"/>
            </w:r>
            <w:r>
              <w:rPr>
                <w:rFonts w:hint="eastAsia" w:ascii="仿宋_GB2312" w:hAnsi="仿宋_GB2312" w:eastAsia="仿宋_GB2312" w:cs="仿宋_GB2312"/>
                <w:sz w:val="24"/>
                <w:szCs w:val="24"/>
                <w:highlight w:val="none"/>
                <w:lang w:val="en-US" w:eastAsia="zh-CN"/>
              </w:rPr>
              <w:t>国际标准化组织</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w:t>
            </w:r>
          </w:p>
          <w:p w14:paraId="4676C08C">
            <w:pPr>
              <w:widowControl w:val="0"/>
              <w:wordWrap/>
              <w:adjustRightInd/>
              <w:snapToGrid/>
              <w:spacing w:line="340" w:lineRule="exact"/>
              <w:ind w:right="-38" w:rightChars="-18" w:firstLine="240" w:firstLineChars="100"/>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秘书处</w:t>
            </w:r>
            <w:r>
              <w:rPr>
                <w:rFonts w:hint="eastAsia" w:ascii="仿宋_GB2312" w:hAnsi="仿宋_GB2312" w:eastAsia="仿宋_GB2312" w:cs="仿宋_GB2312"/>
                <w:sz w:val="24"/>
                <w:szCs w:val="24"/>
                <w:highlight w:val="none"/>
              </w:rPr>
              <w:t>获批时间：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w:t>
            </w:r>
          </w:p>
          <w:p w14:paraId="67D09DD9">
            <w:pPr>
              <w:widowControl w:val="0"/>
              <w:wordWrap/>
              <w:adjustRightInd/>
              <w:snapToGrid/>
              <w:spacing w:line="340" w:lineRule="exact"/>
              <w:ind w:right="-38" w:rightChars="-18"/>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b w:val="0"/>
                <w:bCs/>
                <w:sz w:val="24"/>
                <w:szCs w:val="24"/>
                <w:highlight w:val="none"/>
              </w:rPr>
              <w:sym w:font="Wingdings" w:char="F06F"/>
            </w:r>
            <w:r>
              <w:rPr>
                <w:rFonts w:hint="eastAsia" w:ascii="仿宋_GB2312" w:hAnsi="仿宋_GB2312" w:eastAsia="仿宋_GB2312" w:cs="仿宋_GB2312"/>
                <w:sz w:val="24"/>
                <w:szCs w:val="24"/>
                <w:highlight w:val="none"/>
                <w:lang w:eastAsia="zh-CN"/>
              </w:rPr>
              <w:t>全国标准化组织</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w:t>
            </w:r>
          </w:p>
          <w:p w14:paraId="6F76EB0C">
            <w:pPr>
              <w:widowControl w:val="0"/>
              <w:wordWrap/>
              <w:adjustRightInd/>
              <w:snapToGrid/>
              <w:spacing w:line="340" w:lineRule="exact"/>
              <w:ind w:right="-38" w:rightChars="-18" w:firstLine="240" w:firstLineChars="100"/>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秘书处</w:t>
            </w:r>
            <w:r>
              <w:rPr>
                <w:rFonts w:hint="eastAsia" w:ascii="仿宋_GB2312" w:hAnsi="仿宋_GB2312" w:eastAsia="仿宋_GB2312" w:cs="仿宋_GB2312"/>
                <w:sz w:val="24"/>
                <w:szCs w:val="24"/>
                <w:highlight w:val="none"/>
              </w:rPr>
              <w:t>获批时间：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w:t>
            </w:r>
          </w:p>
          <w:p w14:paraId="6DE32203">
            <w:pPr>
              <w:widowControl w:val="0"/>
              <w:wordWrap/>
              <w:adjustRightInd/>
              <w:snapToGrid/>
              <w:spacing w:line="340" w:lineRule="exact"/>
              <w:ind w:right="-38" w:rightChars="-18"/>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b w:val="0"/>
                <w:bCs/>
                <w:sz w:val="24"/>
                <w:szCs w:val="24"/>
                <w:highlight w:val="none"/>
              </w:rPr>
              <w:sym w:font="Wingdings" w:char="F06F"/>
            </w:r>
            <w:r>
              <w:rPr>
                <w:rFonts w:hint="eastAsia" w:ascii="仿宋_GB2312" w:hAnsi="仿宋_GB2312" w:eastAsia="仿宋_GB2312" w:cs="仿宋_GB2312"/>
                <w:sz w:val="24"/>
                <w:szCs w:val="24"/>
                <w:highlight w:val="none"/>
              </w:rPr>
              <w:t>省级</w:t>
            </w:r>
            <w:r>
              <w:rPr>
                <w:rFonts w:hint="eastAsia" w:ascii="仿宋_GB2312" w:hAnsi="仿宋_GB2312" w:eastAsia="仿宋_GB2312" w:cs="仿宋_GB2312"/>
                <w:sz w:val="24"/>
                <w:szCs w:val="24"/>
                <w:highlight w:val="none"/>
                <w:lang w:eastAsia="zh-CN"/>
              </w:rPr>
              <w:t>标准化组织</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w:t>
            </w:r>
          </w:p>
          <w:p w14:paraId="4B22C73B">
            <w:pPr>
              <w:pStyle w:val="2"/>
              <w:keepNext w:val="0"/>
              <w:keepLines w:val="0"/>
              <w:pageBreakBefore w:val="0"/>
              <w:widowControl w:val="0"/>
              <w:kinsoku/>
              <w:wordWrap/>
              <w:overflowPunct/>
              <w:topLinePunct w:val="0"/>
              <w:autoSpaceDE/>
              <w:autoSpaceDN/>
              <w:bidi w:val="0"/>
              <w:adjustRightInd/>
              <w:snapToGrid/>
              <w:spacing w:after="0" w:line="340" w:lineRule="exact"/>
              <w:ind w:left="0" w:leftChars="0" w:firstLine="240" w:firstLineChars="100"/>
              <w:textAlignment w:val="auto"/>
              <w:rPr>
                <w:rFonts w:hint="eastAsia" w:ascii="仿宋_GB2312" w:hAnsi="仿宋_GB2312" w:cs="仿宋_GB2312"/>
                <w:sz w:val="24"/>
                <w:szCs w:val="24"/>
                <w:highlight w:val="none"/>
                <w:u w:val="none"/>
                <w:lang w:eastAsia="zh-CN"/>
              </w:rPr>
            </w:pPr>
            <w:r>
              <w:rPr>
                <w:rFonts w:hint="eastAsia" w:ascii="仿宋_GB2312" w:hAnsi="仿宋_GB2312" w:eastAsia="仿宋_GB2312" w:cs="仿宋_GB2312"/>
                <w:sz w:val="24"/>
                <w:szCs w:val="24"/>
                <w:highlight w:val="none"/>
                <w:lang w:val="en-US" w:eastAsia="zh-CN"/>
              </w:rPr>
              <w:t>秘书处</w:t>
            </w:r>
            <w:r>
              <w:rPr>
                <w:rFonts w:hint="eastAsia" w:ascii="仿宋_GB2312" w:hAnsi="仿宋_GB2312" w:eastAsia="仿宋_GB2312" w:cs="仿宋_GB2312"/>
                <w:sz w:val="24"/>
                <w:szCs w:val="24"/>
                <w:highlight w:val="none"/>
              </w:rPr>
              <w:t>获批时间：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w:t>
            </w:r>
          </w:p>
          <w:p w14:paraId="0699CB90">
            <w:pPr>
              <w:widowControl w:val="0"/>
              <w:wordWrap/>
              <w:adjustRightInd/>
              <w:snapToGrid/>
              <w:spacing w:line="340" w:lineRule="exact"/>
              <w:ind w:right="-38" w:rightChars="-18"/>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val="0"/>
                <w:bCs/>
                <w:sz w:val="24"/>
                <w:szCs w:val="24"/>
                <w:highlight w:val="none"/>
              </w:rPr>
              <w:sym w:font="Wingdings" w:char="F06F"/>
            </w:r>
            <w:r>
              <w:rPr>
                <w:rFonts w:hint="eastAsia" w:ascii="仿宋_GB2312" w:hAnsi="仿宋_GB2312" w:eastAsia="仿宋_GB2312" w:cs="仿宋_GB2312"/>
                <w:b w:val="0"/>
                <w:sz w:val="24"/>
                <w:szCs w:val="24"/>
                <w:highlight w:val="none"/>
                <w:lang w:val="en-US" w:eastAsia="zh-CN"/>
              </w:rPr>
              <w:t>无</w:t>
            </w:r>
          </w:p>
          <w:p w14:paraId="3F7F528A">
            <w:pPr>
              <w:widowControl w:val="0"/>
              <w:wordWrap/>
              <w:adjustRightInd/>
              <w:snapToGrid/>
              <w:spacing w:line="340" w:lineRule="exact"/>
              <w:ind w:right="-38" w:rightChars="-18"/>
              <w:jc w:val="left"/>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b w:val="0"/>
                <w:bCs w:val="0"/>
                <w:color w:val="auto"/>
                <w:sz w:val="24"/>
                <w:szCs w:val="24"/>
                <w:u w:val="none"/>
                <w:lang w:val="en-US" w:eastAsia="zh-CN"/>
              </w:rPr>
              <w:t>（根据选项提供标委会成立或换届批复等印证材料）</w:t>
            </w:r>
          </w:p>
        </w:tc>
      </w:tr>
      <w:tr w14:paraId="2040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1" w:type="dxa"/>
            <w:gridSpan w:val="2"/>
            <w:vMerge w:val="continue"/>
            <w:vAlign w:val="center"/>
          </w:tcPr>
          <w:p w14:paraId="125B7365">
            <w:pPr>
              <w:spacing w:line="340" w:lineRule="atLeast"/>
              <w:ind w:right="-38" w:rightChars="-18"/>
              <w:jc w:val="center"/>
              <w:rPr>
                <w:rFonts w:hint="eastAsia" w:ascii="仿宋_GB2312" w:hAnsi="仿宋_GB2312" w:eastAsia="仿宋_GB2312" w:cs="仿宋_GB2312"/>
                <w:sz w:val="24"/>
                <w:szCs w:val="24"/>
                <w:highlight w:val="none"/>
              </w:rPr>
            </w:pPr>
          </w:p>
        </w:tc>
        <w:tc>
          <w:tcPr>
            <w:tcW w:w="1912" w:type="dxa"/>
            <w:gridSpan w:val="3"/>
            <w:vAlign w:val="center"/>
          </w:tcPr>
          <w:p w14:paraId="67A24524">
            <w:pPr>
              <w:spacing w:line="340" w:lineRule="atLeast"/>
              <w:ind w:right="-38" w:rightChars="-18"/>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A申报单位</w:t>
            </w:r>
          </w:p>
          <w:p w14:paraId="16E61678">
            <w:pPr>
              <w:widowControl/>
              <w:spacing w:line="240" w:lineRule="auto"/>
              <w:ind w:right="0" w:rightChars="0"/>
              <w:jc w:val="center"/>
              <w:rPr>
                <w:rFonts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承担</w:t>
            </w:r>
            <w:r>
              <w:rPr>
                <w:rFonts w:ascii="仿宋_GB2312" w:hAnsi="宋体" w:eastAsia="仿宋_GB2312" w:cs="仿宋_GB2312"/>
                <w:color w:val="000000"/>
                <w:kern w:val="0"/>
                <w:sz w:val="24"/>
                <w:szCs w:val="24"/>
                <w:lang w:val="en-US" w:eastAsia="zh-CN" w:bidi="ar"/>
              </w:rPr>
              <w:t>标准化试点示范情况</w:t>
            </w:r>
          </w:p>
          <w:p w14:paraId="40A15E8F">
            <w:pPr>
              <w:widowControl/>
              <w:spacing w:line="240" w:lineRule="auto"/>
              <w:ind w:right="0" w:rightChars="0"/>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可多选</w:t>
            </w:r>
            <w:r>
              <w:rPr>
                <w:rFonts w:hint="eastAsia" w:ascii="仿宋_GB2312" w:hAnsi="仿宋_GB2312" w:eastAsia="仿宋_GB2312" w:cs="仿宋_GB2312"/>
                <w:color w:val="auto"/>
                <w:sz w:val="24"/>
                <w:szCs w:val="24"/>
                <w:lang w:eastAsia="zh-CN"/>
              </w:rPr>
              <w:t>）</w:t>
            </w:r>
          </w:p>
        </w:tc>
        <w:tc>
          <w:tcPr>
            <w:tcW w:w="6050" w:type="dxa"/>
            <w:gridSpan w:val="11"/>
            <w:vAlign w:val="center"/>
          </w:tcPr>
          <w:p w14:paraId="26E1D43C">
            <w:pPr>
              <w:keepNext w:val="0"/>
              <w:keepLines w:val="0"/>
              <w:widowControl/>
              <w:suppressLineNumbers w:val="0"/>
              <w:jc w:val="left"/>
            </w:pPr>
            <w:r>
              <w:rPr>
                <w:rFonts w:hint="eastAsia" w:ascii="仿宋_GB2312" w:hAnsi="仿宋_GB2312" w:eastAsia="仿宋_GB2312" w:cs="仿宋_GB2312"/>
                <w:b w:val="0"/>
                <w:bCs/>
                <w:sz w:val="24"/>
                <w:szCs w:val="24"/>
                <w:highlight w:val="none"/>
              </w:rPr>
              <w:sym w:font="Wingdings" w:char="F06F"/>
            </w:r>
            <w:r>
              <w:rPr>
                <w:rFonts w:ascii="仿宋_GB2312" w:hAnsi="宋体" w:eastAsia="仿宋_GB2312" w:cs="仿宋_GB2312"/>
                <w:color w:val="000000"/>
                <w:kern w:val="0"/>
                <w:sz w:val="24"/>
                <w:szCs w:val="24"/>
                <w:lang w:val="en-US" w:eastAsia="zh-CN" w:bidi="ar"/>
              </w:rPr>
              <w:t>国家级试点示范名称：</w:t>
            </w:r>
            <w:r>
              <w:rPr>
                <w:rFonts w:hint="eastAsia" w:ascii="仿宋_GB2312" w:hAnsi="宋体" w:eastAsia="仿宋_GB2312" w:cs="仿宋_GB2312"/>
                <w:color w:val="000000"/>
                <w:kern w:val="0"/>
                <w:sz w:val="24"/>
                <w:szCs w:val="24"/>
                <w:u w:val="single"/>
                <w:lang w:val="en-US" w:eastAsia="zh-CN" w:bidi="ar"/>
              </w:rPr>
              <w:t xml:space="preserve">              </w:t>
            </w:r>
            <w:r>
              <w:rPr>
                <w:rFonts w:hint="eastAsia" w:ascii="仿宋_GB2312" w:hAnsi="宋体" w:eastAsia="仿宋_GB2312" w:cs="仿宋_GB2312"/>
                <w:color w:val="000000"/>
                <w:kern w:val="0"/>
                <w:sz w:val="24"/>
                <w:szCs w:val="24"/>
                <w:lang w:val="en-US" w:eastAsia="zh-CN" w:bidi="ar"/>
              </w:rPr>
              <w:t>年度：</w:t>
            </w:r>
            <w:r>
              <w:rPr>
                <w:rFonts w:hint="eastAsia" w:ascii="仿宋_GB2312" w:hAnsi="仿宋_GB2312" w:eastAsia="仿宋_GB2312" w:cs="仿宋_GB2312"/>
                <w:sz w:val="24"/>
                <w:szCs w:val="24"/>
                <w:highlight w:val="none"/>
                <w:u w:val="single"/>
              </w:rPr>
              <w:t xml:space="preserve">     </w:t>
            </w:r>
            <w:r>
              <w:rPr>
                <w:rFonts w:hint="eastAsia" w:ascii="仿宋_GB2312" w:hAnsi="宋体" w:eastAsia="仿宋_GB2312" w:cs="仿宋_GB2312"/>
                <w:color w:val="000000"/>
                <w:kern w:val="0"/>
                <w:sz w:val="24"/>
                <w:szCs w:val="24"/>
                <w:lang w:val="en-US" w:eastAsia="zh-CN" w:bidi="ar"/>
              </w:rPr>
              <w:t xml:space="preserve"> </w:t>
            </w:r>
          </w:p>
          <w:p w14:paraId="7085BA33">
            <w:pPr>
              <w:widowControl w:val="0"/>
              <w:wordWrap/>
              <w:adjustRightInd/>
              <w:snapToGrid/>
              <w:spacing w:line="340" w:lineRule="exact"/>
              <w:ind w:right="-38" w:rightChars="-18"/>
              <w:jc w:val="left"/>
              <w:textAlignment w:val="auto"/>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b w:val="0"/>
                <w:bCs/>
                <w:sz w:val="24"/>
                <w:szCs w:val="24"/>
                <w:highlight w:val="none"/>
              </w:rPr>
              <w:sym w:font="Wingdings" w:char="F06F"/>
            </w:r>
            <w:r>
              <w:rPr>
                <w:rFonts w:hint="eastAsia" w:ascii="仿宋_GB2312" w:hAnsi="宋体" w:eastAsia="仿宋_GB2312" w:cs="仿宋_GB2312"/>
                <w:color w:val="000000"/>
                <w:kern w:val="0"/>
                <w:sz w:val="24"/>
                <w:szCs w:val="24"/>
                <w:lang w:val="en-US" w:eastAsia="zh-CN" w:bidi="ar"/>
              </w:rPr>
              <w:t>省级试点示范名称：</w:t>
            </w:r>
            <w:r>
              <w:rPr>
                <w:rFonts w:hint="eastAsia" w:ascii="仿宋_GB2312" w:hAnsi="宋体" w:eastAsia="仿宋_GB2312" w:cs="仿宋_GB2312"/>
                <w:color w:val="000000"/>
                <w:kern w:val="0"/>
                <w:sz w:val="24"/>
                <w:szCs w:val="24"/>
                <w:u w:val="single"/>
                <w:lang w:val="en-US" w:eastAsia="zh-CN" w:bidi="ar"/>
              </w:rPr>
              <w:t xml:space="preserve">                </w:t>
            </w:r>
            <w:r>
              <w:rPr>
                <w:rFonts w:hint="eastAsia" w:ascii="仿宋_GB2312" w:hAnsi="宋体" w:eastAsia="仿宋_GB2312" w:cs="仿宋_GB2312"/>
                <w:color w:val="000000"/>
                <w:kern w:val="0"/>
                <w:sz w:val="24"/>
                <w:szCs w:val="24"/>
                <w:lang w:val="en-US" w:eastAsia="zh-CN" w:bidi="ar"/>
              </w:rPr>
              <w:t>年度：</w:t>
            </w:r>
            <w:r>
              <w:rPr>
                <w:rFonts w:hint="eastAsia" w:ascii="仿宋_GB2312" w:hAnsi="仿宋_GB2312" w:eastAsia="仿宋_GB2312" w:cs="仿宋_GB2312"/>
                <w:sz w:val="24"/>
                <w:szCs w:val="24"/>
                <w:highlight w:val="none"/>
                <w:u w:val="single"/>
              </w:rPr>
              <w:t xml:space="preserve">     </w:t>
            </w:r>
          </w:p>
          <w:p w14:paraId="436ECC85">
            <w:pPr>
              <w:widowControl w:val="0"/>
              <w:wordWrap/>
              <w:adjustRightInd/>
              <w:snapToGrid/>
              <w:spacing w:line="340" w:lineRule="exact"/>
              <w:ind w:right="-38" w:rightChars="-18"/>
              <w:jc w:val="left"/>
              <w:textAlignment w:val="auto"/>
              <w:rPr>
                <w:rFonts w:hint="eastAsia" w:ascii="仿宋_GB2312" w:hAnsi="宋体" w:eastAsia="仿宋_GB2312" w:cs="仿宋_GB2312"/>
                <w:color w:val="000000"/>
                <w:kern w:val="0"/>
                <w:sz w:val="24"/>
                <w:szCs w:val="24"/>
                <w:lang w:val="en-US" w:eastAsia="zh-CN" w:bidi="ar"/>
              </w:rPr>
            </w:pPr>
            <w:r>
              <w:rPr>
                <w:rFonts w:hint="eastAsia" w:ascii="仿宋_GB2312" w:hAnsi="仿宋_GB2312" w:eastAsia="仿宋_GB2312" w:cs="仿宋_GB2312"/>
                <w:b w:val="0"/>
                <w:bCs/>
                <w:sz w:val="24"/>
                <w:szCs w:val="24"/>
                <w:highlight w:val="none"/>
              </w:rPr>
              <w:sym w:font="Wingdings" w:char="F06F"/>
            </w:r>
            <w:r>
              <w:rPr>
                <w:rFonts w:hint="eastAsia" w:ascii="仿宋_GB2312" w:hAnsi="仿宋_GB2312" w:eastAsia="仿宋_GB2312" w:cs="仿宋_GB2312"/>
                <w:b w:val="0"/>
                <w:sz w:val="24"/>
                <w:szCs w:val="24"/>
                <w:highlight w:val="none"/>
                <w:lang w:val="en-US" w:eastAsia="zh-CN"/>
              </w:rPr>
              <w:t>无</w:t>
            </w:r>
          </w:p>
          <w:p w14:paraId="693C7336">
            <w:pPr>
              <w:widowControl/>
              <w:wordWrap/>
              <w:adjustRightInd/>
              <w:snapToGrid/>
              <w:spacing w:line="240" w:lineRule="auto"/>
              <w:ind w:right="0" w:rightChars="0"/>
              <w:jc w:val="left"/>
              <w:textAlignment w:val="auto"/>
              <w:rPr>
                <w:rFonts w:hint="eastAsia" w:ascii="仿宋_GB2312" w:hAnsi="宋体" w:eastAsia="仿宋_GB2312" w:cs="仿宋_GB2312"/>
                <w:color w:val="000000"/>
                <w:kern w:val="0"/>
                <w:sz w:val="24"/>
                <w:szCs w:val="24"/>
                <w:lang w:val="en-US" w:eastAsia="zh-CN" w:bidi="ar"/>
              </w:rPr>
            </w:pPr>
            <w:r>
              <w:rPr>
                <w:rFonts w:hint="eastAsia" w:ascii="仿宋_GB2312" w:hAnsi="仿宋_GB2312" w:eastAsia="仿宋_GB2312" w:cs="仿宋_GB2312"/>
                <w:b w:val="0"/>
                <w:bCs w:val="0"/>
                <w:color w:val="auto"/>
                <w:sz w:val="24"/>
                <w:szCs w:val="24"/>
                <w:u w:val="none"/>
                <w:lang w:val="en-US" w:eastAsia="zh-CN"/>
              </w:rPr>
              <w:t>（根据选项提供示范项目获批文件等印证材料）</w:t>
            </w:r>
          </w:p>
        </w:tc>
      </w:tr>
      <w:tr w14:paraId="3064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1" w:type="dxa"/>
            <w:gridSpan w:val="2"/>
            <w:vMerge w:val="continue"/>
            <w:vAlign w:val="center"/>
          </w:tcPr>
          <w:p w14:paraId="53FE33A0">
            <w:pPr>
              <w:spacing w:line="340" w:lineRule="atLeast"/>
              <w:ind w:right="-38" w:rightChars="-18"/>
              <w:rPr>
                <w:rFonts w:ascii="仿宋_GB2312" w:hAnsi="仿宋_GB2312" w:eastAsia="仿宋_GB2312" w:cs="仿宋_GB2312"/>
                <w:sz w:val="24"/>
                <w:szCs w:val="24"/>
                <w:highlight w:val="none"/>
              </w:rPr>
            </w:pPr>
          </w:p>
        </w:tc>
        <w:tc>
          <w:tcPr>
            <w:tcW w:w="1912" w:type="dxa"/>
            <w:gridSpan w:val="3"/>
            <w:vAlign w:val="center"/>
          </w:tcPr>
          <w:p w14:paraId="255B08F2">
            <w:pPr>
              <w:spacing w:line="340" w:lineRule="atLeast"/>
              <w:ind w:right="-38" w:rightChars="-18"/>
              <w:jc w:val="center"/>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B申报产品</w:t>
            </w:r>
          </w:p>
          <w:p w14:paraId="13B9272C">
            <w:pPr>
              <w:spacing w:line="340" w:lineRule="atLeast"/>
              <w:ind w:right="-38" w:rightChars="-18"/>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以单位名义主导或参与制修订与申报产品有关标准</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可多选</w:t>
            </w:r>
            <w:r>
              <w:rPr>
                <w:rFonts w:hint="eastAsia" w:ascii="仿宋_GB2312" w:hAnsi="仿宋_GB2312" w:eastAsia="仿宋_GB2312" w:cs="仿宋_GB2312"/>
                <w:sz w:val="24"/>
                <w:szCs w:val="24"/>
                <w:highlight w:val="none"/>
                <w:lang w:eastAsia="zh-CN"/>
              </w:rPr>
              <w:t>）</w:t>
            </w:r>
          </w:p>
        </w:tc>
        <w:tc>
          <w:tcPr>
            <w:tcW w:w="6050" w:type="dxa"/>
            <w:gridSpan w:val="11"/>
            <w:vAlign w:val="center"/>
          </w:tcPr>
          <w:p w14:paraId="66D01EAC">
            <w:pPr>
              <w:widowControl w:val="0"/>
              <w:wordWrap/>
              <w:adjustRightInd/>
              <w:snapToGrid/>
              <w:spacing w:line="340" w:lineRule="exact"/>
              <w:ind w:right="-38" w:rightChars="-18"/>
              <w:jc w:val="left"/>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b w:val="0"/>
                <w:bCs/>
                <w:sz w:val="24"/>
                <w:szCs w:val="24"/>
                <w:highlight w:val="none"/>
              </w:rPr>
              <w:sym w:font="Wingdings" w:char="F06F"/>
            </w:r>
            <w:r>
              <w:rPr>
                <w:rFonts w:hint="eastAsia" w:ascii="仿宋_GB2312" w:hAnsi="仿宋_GB2312" w:eastAsia="仿宋_GB2312" w:cs="仿宋_GB2312"/>
                <w:sz w:val="24"/>
                <w:szCs w:val="24"/>
                <w:highlight w:val="none"/>
              </w:rPr>
              <w:t>国际标准</w:t>
            </w:r>
            <w:r>
              <w:rPr>
                <w:rFonts w:hint="eastAsia" w:ascii="仿宋_GB2312" w:hAnsi="仿宋_GB2312" w:eastAsia="仿宋_GB2312" w:cs="仿宋_GB2312"/>
                <w:sz w:val="24"/>
                <w:szCs w:val="24"/>
                <w:highlight w:val="none"/>
                <w:u w:val="single"/>
              </w:rPr>
              <w:t xml:space="preserve"> </w:t>
            </w:r>
            <w:r>
              <w:rPr>
                <w:rFonts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项</w:t>
            </w:r>
          </w:p>
          <w:p w14:paraId="246898A5">
            <w:pPr>
              <w:widowControl w:val="0"/>
              <w:wordWrap/>
              <w:adjustRightInd/>
              <w:snapToGrid/>
              <w:spacing w:line="340" w:lineRule="exact"/>
              <w:ind w:right="-38" w:rightChars="-18" w:firstLine="240" w:firstLineChars="100"/>
              <w:jc w:val="left"/>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标准号及名称：</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位次</w:t>
            </w:r>
            <w:r>
              <w:rPr>
                <w:rFonts w:hint="eastAsia" w:ascii="仿宋_GB2312" w:hAnsi="仿宋_GB2312" w:eastAsia="仿宋_GB2312" w:cs="仿宋_GB2312"/>
                <w:sz w:val="24"/>
                <w:szCs w:val="24"/>
                <w:highlight w:val="none"/>
                <w:u w:val="single"/>
              </w:rPr>
              <w:t xml:space="preserve">       </w:t>
            </w:r>
          </w:p>
          <w:p w14:paraId="502E77F5">
            <w:pPr>
              <w:widowControl w:val="0"/>
              <w:wordWrap/>
              <w:adjustRightInd/>
              <w:snapToGrid/>
              <w:spacing w:line="340" w:lineRule="exact"/>
              <w:ind w:right="-38" w:rightChars="-18"/>
              <w:jc w:val="left"/>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b w:val="0"/>
                <w:bCs/>
                <w:sz w:val="24"/>
                <w:szCs w:val="24"/>
                <w:highlight w:val="none"/>
              </w:rPr>
              <w:sym w:font="Wingdings" w:char="F06F"/>
            </w:r>
            <w:r>
              <w:rPr>
                <w:rFonts w:hint="eastAsia" w:ascii="仿宋_GB2312" w:hAnsi="仿宋_GB2312" w:eastAsia="仿宋_GB2312" w:cs="仿宋_GB2312"/>
                <w:color w:val="auto"/>
                <w:sz w:val="24"/>
                <w:szCs w:val="24"/>
                <w:lang w:val="en-US" w:eastAsia="zh-CN"/>
              </w:rPr>
              <w:t>国家标准</w:t>
            </w:r>
            <w:r>
              <w:rPr>
                <w:rFonts w:hint="eastAsia" w:ascii="仿宋_GB2312" w:hAnsi="仿宋_GB2312" w:eastAsia="仿宋_GB2312" w:cs="仿宋_GB2312"/>
                <w:sz w:val="24"/>
                <w:szCs w:val="24"/>
                <w:highlight w:val="none"/>
                <w:u w:val="single"/>
              </w:rPr>
              <w:t xml:space="preserve"> </w:t>
            </w:r>
            <w:r>
              <w:rPr>
                <w:rFonts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项</w:t>
            </w:r>
          </w:p>
          <w:p w14:paraId="4338819F">
            <w:pPr>
              <w:widowControl w:val="0"/>
              <w:wordWrap/>
              <w:adjustRightInd/>
              <w:snapToGrid/>
              <w:spacing w:line="340" w:lineRule="exact"/>
              <w:ind w:right="-38" w:rightChars="-18" w:firstLine="240" w:firstLineChars="100"/>
              <w:jc w:val="left"/>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标准号及名称：</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位次</w:t>
            </w:r>
            <w:r>
              <w:rPr>
                <w:rFonts w:hint="eastAsia" w:ascii="仿宋_GB2312" w:hAnsi="仿宋_GB2312" w:eastAsia="仿宋_GB2312" w:cs="仿宋_GB2312"/>
                <w:sz w:val="24"/>
                <w:szCs w:val="24"/>
                <w:highlight w:val="none"/>
                <w:u w:val="single"/>
              </w:rPr>
              <w:t xml:space="preserve">       </w:t>
            </w:r>
          </w:p>
          <w:p w14:paraId="2E214959">
            <w:pPr>
              <w:widowControl w:val="0"/>
              <w:wordWrap/>
              <w:adjustRightInd/>
              <w:snapToGrid/>
              <w:spacing w:line="340" w:lineRule="exact"/>
              <w:ind w:right="-38" w:rightChars="-18"/>
              <w:jc w:val="left"/>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b w:val="0"/>
                <w:bCs/>
                <w:sz w:val="24"/>
                <w:szCs w:val="24"/>
                <w:highlight w:val="none"/>
              </w:rPr>
              <w:sym w:font="Wingdings" w:char="F06F"/>
            </w:r>
            <w:r>
              <w:rPr>
                <w:rFonts w:hint="eastAsia" w:ascii="仿宋_GB2312" w:hAnsi="仿宋_GB2312" w:eastAsia="仿宋_GB2312" w:cs="仿宋_GB2312"/>
                <w:color w:val="auto"/>
                <w:sz w:val="24"/>
                <w:szCs w:val="24"/>
                <w:lang w:val="en-US" w:eastAsia="zh-CN"/>
              </w:rPr>
              <w:t>行业标准</w:t>
            </w:r>
            <w:r>
              <w:rPr>
                <w:rFonts w:hint="eastAsia" w:ascii="仿宋_GB2312" w:hAnsi="仿宋_GB2312" w:eastAsia="仿宋_GB2312" w:cs="仿宋_GB2312"/>
                <w:sz w:val="24"/>
                <w:szCs w:val="24"/>
                <w:highlight w:val="none"/>
                <w:u w:val="single"/>
              </w:rPr>
              <w:t xml:space="preserve"> </w:t>
            </w:r>
            <w:r>
              <w:rPr>
                <w:rFonts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项</w:t>
            </w:r>
          </w:p>
          <w:p w14:paraId="38A82289">
            <w:pPr>
              <w:widowControl w:val="0"/>
              <w:wordWrap/>
              <w:adjustRightInd/>
              <w:snapToGrid/>
              <w:spacing w:line="340" w:lineRule="exact"/>
              <w:ind w:right="-38" w:rightChars="-18" w:firstLine="240" w:firstLineChars="100"/>
              <w:jc w:val="left"/>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标准号及名称：</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位次</w:t>
            </w:r>
            <w:r>
              <w:rPr>
                <w:rFonts w:hint="eastAsia" w:ascii="仿宋_GB2312" w:hAnsi="仿宋_GB2312" w:eastAsia="仿宋_GB2312" w:cs="仿宋_GB2312"/>
                <w:sz w:val="24"/>
                <w:szCs w:val="24"/>
                <w:highlight w:val="none"/>
                <w:u w:val="single"/>
              </w:rPr>
              <w:t xml:space="preserve">       </w:t>
            </w:r>
          </w:p>
          <w:p w14:paraId="66219727">
            <w:pPr>
              <w:widowControl w:val="0"/>
              <w:wordWrap/>
              <w:adjustRightInd/>
              <w:snapToGrid/>
              <w:spacing w:line="340" w:lineRule="exact"/>
              <w:ind w:right="-38" w:rightChars="-18"/>
              <w:jc w:val="left"/>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b w:val="0"/>
                <w:bCs/>
                <w:sz w:val="24"/>
                <w:szCs w:val="24"/>
                <w:highlight w:val="none"/>
              </w:rPr>
              <w:sym w:font="Wingdings" w:char="F06F"/>
            </w:r>
            <w:r>
              <w:rPr>
                <w:rFonts w:hint="eastAsia" w:ascii="仿宋_GB2312" w:hAnsi="仿宋_GB2312" w:eastAsia="仿宋_GB2312" w:cs="仿宋_GB2312"/>
                <w:color w:val="auto"/>
                <w:sz w:val="24"/>
                <w:szCs w:val="24"/>
              </w:rPr>
              <w:t>地方标准</w:t>
            </w:r>
            <w:r>
              <w:rPr>
                <w:rFonts w:hint="eastAsia" w:ascii="仿宋_GB2312" w:hAnsi="仿宋_GB2312" w:eastAsia="仿宋_GB2312" w:cs="仿宋_GB2312"/>
                <w:sz w:val="24"/>
                <w:szCs w:val="24"/>
                <w:highlight w:val="none"/>
                <w:u w:val="single"/>
              </w:rPr>
              <w:t xml:space="preserve"> </w:t>
            </w:r>
            <w:r>
              <w:rPr>
                <w:rFonts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项</w:t>
            </w:r>
          </w:p>
          <w:p w14:paraId="47D8DD38">
            <w:pPr>
              <w:pStyle w:val="2"/>
              <w:keepNext w:val="0"/>
              <w:keepLines w:val="0"/>
              <w:pageBreakBefore w:val="0"/>
              <w:widowControl w:val="0"/>
              <w:kinsoku/>
              <w:wordWrap/>
              <w:overflowPunct/>
              <w:topLinePunct w:val="0"/>
              <w:autoSpaceDE/>
              <w:autoSpaceDN/>
              <w:bidi w:val="0"/>
              <w:adjustRightInd/>
              <w:snapToGrid/>
              <w:spacing w:after="0" w:line="340" w:lineRule="exact"/>
              <w:ind w:left="0" w:leftChars="0" w:firstLine="240" w:firstLineChars="100"/>
              <w:textAlignment w:val="auto"/>
              <w:rPr>
                <w:rFonts w:hint="eastAsia" w:ascii="仿宋_GB2312" w:hAnsi="仿宋_GB2312" w:cs="仿宋_GB2312"/>
                <w:sz w:val="24"/>
                <w:szCs w:val="24"/>
                <w:highlight w:val="none"/>
                <w:u w:val="none"/>
                <w:lang w:eastAsia="zh-CN"/>
              </w:rPr>
            </w:pPr>
            <w:r>
              <w:rPr>
                <w:rFonts w:hint="eastAsia" w:ascii="仿宋_GB2312" w:hAnsi="仿宋_GB2312" w:eastAsia="仿宋_GB2312" w:cs="仿宋_GB2312"/>
                <w:sz w:val="24"/>
                <w:szCs w:val="24"/>
                <w:highlight w:val="none"/>
              </w:rPr>
              <w:t>标准号及名称：</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位次</w:t>
            </w:r>
            <w:r>
              <w:rPr>
                <w:rFonts w:hint="eastAsia" w:ascii="仿宋_GB2312" w:hAnsi="仿宋_GB2312" w:eastAsia="仿宋_GB2312" w:cs="仿宋_GB2312"/>
                <w:sz w:val="24"/>
                <w:szCs w:val="24"/>
                <w:highlight w:val="none"/>
                <w:u w:val="single"/>
              </w:rPr>
              <w:t xml:space="preserve">       </w:t>
            </w:r>
          </w:p>
          <w:p w14:paraId="50E1DC94">
            <w:pPr>
              <w:widowControl w:val="0"/>
              <w:wordWrap/>
              <w:adjustRightInd/>
              <w:snapToGrid/>
              <w:spacing w:line="340" w:lineRule="exact"/>
              <w:ind w:right="-38" w:rightChars="-18"/>
              <w:jc w:val="left"/>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b w:val="0"/>
                <w:bCs/>
                <w:sz w:val="24"/>
                <w:szCs w:val="24"/>
                <w:highlight w:val="none"/>
              </w:rPr>
              <w:sym w:font="Wingdings" w:char="F06F"/>
            </w:r>
            <w:r>
              <w:rPr>
                <w:rFonts w:hint="eastAsia" w:ascii="仿宋_GB2312" w:hAnsi="仿宋_GB2312" w:eastAsia="仿宋_GB2312" w:cs="仿宋_GB2312"/>
                <w:b w:val="0"/>
                <w:sz w:val="24"/>
                <w:szCs w:val="24"/>
                <w:highlight w:val="none"/>
                <w:lang w:val="en-US" w:eastAsia="zh-CN"/>
              </w:rPr>
              <w:t>无</w:t>
            </w:r>
          </w:p>
          <w:p w14:paraId="666C8C5A">
            <w:pPr>
              <w:widowControl w:val="0"/>
              <w:wordWrap/>
              <w:adjustRightInd/>
              <w:snapToGrid/>
              <w:spacing w:line="340" w:lineRule="exact"/>
              <w:ind w:right="-38" w:rightChars="-18"/>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val="0"/>
                <w:bCs w:val="0"/>
                <w:color w:val="auto"/>
                <w:sz w:val="24"/>
                <w:szCs w:val="24"/>
                <w:u w:val="none"/>
                <w:lang w:val="en-US" w:eastAsia="zh-CN"/>
              </w:rPr>
              <w:t>（根据选项提供标准文本中封面、目录和前言的印证材料）</w:t>
            </w:r>
          </w:p>
        </w:tc>
      </w:tr>
      <w:tr w14:paraId="0B104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43" w:type="dxa"/>
            <w:gridSpan w:val="16"/>
            <w:vAlign w:val="center"/>
          </w:tcPr>
          <w:p w14:paraId="0F62C72D">
            <w:pPr>
              <w:widowControl w:val="0"/>
              <w:wordWrap/>
              <w:adjustRightInd/>
              <w:snapToGrid/>
              <w:spacing w:line="0" w:lineRule="atLeast"/>
              <w:ind w:right="0"/>
              <w:jc w:val="center"/>
              <w:textAlignment w:val="auto"/>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（三）品牌</w:t>
            </w:r>
          </w:p>
        </w:tc>
      </w:tr>
      <w:tr w14:paraId="5BCE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981" w:type="dxa"/>
            <w:gridSpan w:val="2"/>
            <w:vMerge w:val="restart"/>
            <w:vAlign w:val="center"/>
          </w:tcPr>
          <w:p w14:paraId="4F88799A">
            <w:pPr>
              <w:spacing w:line="340" w:lineRule="atLeast"/>
              <w:ind w:right="-38" w:rightChars="-18"/>
              <w:jc w:val="center"/>
              <w:rPr>
                <w:rFonts w:hint="eastAsia"/>
              </w:rPr>
            </w:pPr>
            <w:r>
              <w:rPr>
                <w:rFonts w:hint="eastAsia" w:ascii="仿宋_GB2312" w:hAnsi="仿宋_GB2312" w:eastAsia="仿宋_GB2312" w:cs="仿宋_GB2312"/>
                <w:sz w:val="24"/>
                <w:szCs w:val="24"/>
                <w:highlight w:val="none"/>
              </w:rPr>
              <w:t>品牌</w:t>
            </w:r>
          </w:p>
          <w:p w14:paraId="7B19A0E4">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知名度</w:t>
            </w:r>
          </w:p>
        </w:tc>
        <w:tc>
          <w:tcPr>
            <w:tcW w:w="1912" w:type="dxa"/>
            <w:gridSpan w:val="3"/>
            <w:vAlign w:val="center"/>
          </w:tcPr>
          <w:p w14:paraId="05B5D9DD">
            <w:pPr>
              <w:spacing w:line="340" w:lineRule="atLeast"/>
              <w:ind w:right="-38" w:rightChars="-18"/>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A申报单位</w:t>
            </w:r>
          </w:p>
          <w:p w14:paraId="4AD8D1B4">
            <w:pPr>
              <w:spacing w:line="340" w:lineRule="atLeast"/>
              <w:ind w:right="-38" w:rightChars="-18"/>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olor w:val="auto"/>
                <w:sz w:val="24"/>
                <w:szCs w:val="24"/>
              </w:rPr>
              <w:t>近三年参与品牌价值评价工作</w:t>
            </w:r>
            <w:r>
              <w:rPr>
                <w:rFonts w:hint="eastAsia" w:ascii="仿宋_GB2312" w:hAnsi="仿宋_GB2312" w:eastAsia="仿宋_GB2312" w:cs="仿宋_GB2312"/>
                <w:color w:val="auto"/>
                <w:sz w:val="24"/>
                <w:szCs w:val="24"/>
                <w:lang w:val="en-US" w:eastAsia="zh-CN"/>
              </w:rPr>
              <w:t>情况</w:t>
            </w:r>
          </w:p>
        </w:tc>
        <w:tc>
          <w:tcPr>
            <w:tcW w:w="6050" w:type="dxa"/>
            <w:gridSpan w:val="11"/>
            <w:vAlign w:val="center"/>
          </w:tcPr>
          <w:p w14:paraId="2FB051B0">
            <w:pPr>
              <w:widowControl w:val="0"/>
              <w:wordWrap/>
              <w:adjustRightInd/>
              <w:snapToGrid/>
              <w:spacing w:line="0" w:lineRule="atLeast"/>
              <w:ind w:right="-38" w:rightChars="-18"/>
              <w:textAlignment w:val="auto"/>
              <w:rPr>
                <w:rFonts w:hint="default" w:ascii="仿宋_GB2312" w:hAnsi="仿宋_GB2312" w:eastAsia="仿宋_GB2312" w:cs="仿宋_GB2312"/>
                <w:b w:val="0"/>
                <w:bCs w:val="0"/>
                <w:color w:val="auto"/>
                <w:sz w:val="24"/>
                <w:szCs w:val="24"/>
                <w:u w:val="none"/>
                <w:lang w:val="en-US" w:eastAsia="zh-CN"/>
              </w:rPr>
            </w:pPr>
            <w:r>
              <w:rPr>
                <w:rFonts w:hint="eastAsia" w:ascii="仿宋_GB2312" w:hAnsi="仿宋_GB2312" w:eastAsia="仿宋_GB2312" w:cs="仿宋_GB2312"/>
                <w:b w:val="0"/>
                <w:bCs/>
                <w:sz w:val="24"/>
                <w:szCs w:val="24"/>
                <w:highlight w:val="none"/>
              </w:rPr>
              <w:sym w:font="Wingdings" w:char="F06F"/>
            </w:r>
            <w:r>
              <w:rPr>
                <w:rFonts w:hint="eastAsia" w:ascii="仿宋_GB2312" w:hAnsi="仿宋_GB2312" w:eastAsia="仿宋_GB2312" w:cs="仿宋_GB2312"/>
                <w:sz w:val="24"/>
                <w:szCs w:val="24"/>
                <w:highlight w:val="none"/>
                <w:lang w:val="en-US" w:eastAsia="zh-CN"/>
              </w:rPr>
              <w:t>参与</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次</w:t>
            </w:r>
          </w:p>
          <w:p w14:paraId="479A7946">
            <w:pPr>
              <w:widowControl w:val="0"/>
              <w:wordWrap/>
              <w:adjustRightInd/>
              <w:snapToGrid/>
              <w:spacing w:line="0" w:lineRule="atLeast"/>
              <w:ind w:right="-38" w:rightChars="-18"/>
              <w:textAlignment w:val="auto"/>
              <w:rPr>
                <w:rFonts w:hint="eastAsia" w:ascii="仿宋_GB2312" w:hAnsi="仿宋_GB2312" w:eastAsia="仿宋_GB2312" w:cs="仿宋_GB2312"/>
                <w:b w:val="0"/>
                <w:bCs w:val="0"/>
                <w:color w:val="auto"/>
                <w:sz w:val="24"/>
                <w:szCs w:val="24"/>
                <w:u w:val="none"/>
                <w:lang w:val="en-US" w:eastAsia="zh-CN"/>
              </w:rPr>
            </w:pPr>
            <w:r>
              <w:rPr>
                <w:rFonts w:hint="eastAsia" w:ascii="仿宋_GB2312" w:hAnsi="仿宋_GB2312" w:eastAsia="仿宋_GB2312" w:cs="仿宋_GB2312"/>
                <w:b w:val="0"/>
                <w:bCs w:val="0"/>
                <w:color w:val="auto"/>
                <w:sz w:val="24"/>
                <w:szCs w:val="24"/>
                <w:u w:val="single"/>
                <w:lang w:val="en-US" w:eastAsia="zh-CN"/>
              </w:rPr>
              <w:t xml:space="preserve">     </w:t>
            </w:r>
            <w:r>
              <w:rPr>
                <w:rFonts w:hint="eastAsia" w:ascii="仿宋_GB2312" w:hAnsi="仿宋_GB2312" w:eastAsia="仿宋_GB2312" w:cs="仿宋_GB2312"/>
                <w:b w:val="0"/>
                <w:bCs w:val="0"/>
                <w:color w:val="auto"/>
                <w:sz w:val="24"/>
                <w:szCs w:val="24"/>
                <w:u w:val="none"/>
                <w:lang w:val="en-US" w:eastAsia="zh-CN"/>
              </w:rPr>
              <w:t>年，评价单位：</w:t>
            </w:r>
            <w:r>
              <w:rPr>
                <w:rFonts w:hint="eastAsia" w:ascii="仿宋_GB2312" w:hAnsi="仿宋_GB2312" w:eastAsia="仿宋_GB2312" w:cs="仿宋_GB2312"/>
                <w:b w:val="0"/>
                <w:bCs w:val="0"/>
                <w:color w:val="auto"/>
                <w:sz w:val="24"/>
                <w:szCs w:val="24"/>
                <w:u w:val="single"/>
                <w:lang w:val="en-US" w:eastAsia="zh-CN"/>
              </w:rPr>
              <w:t xml:space="preserve">       </w:t>
            </w:r>
            <w:r>
              <w:rPr>
                <w:rFonts w:hint="eastAsia" w:ascii="仿宋_GB2312" w:hAnsi="仿宋_GB2312" w:eastAsia="仿宋_GB2312" w:cs="仿宋_GB2312"/>
                <w:b w:val="0"/>
                <w:bCs w:val="0"/>
                <w:color w:val="auto"/>
                <w:sz w:val="24"/>
                <w:szCs w:val="24"/>
                <w:u w:val="none"/>
                <w:lang w:val="en-US" w:eastAsia="zh-CN"/>
              </w:rPr>
              <w:t>，品牌价值：</w:t>
            </w:r>
            <w:r>
              <w:rPr>
                <w:rFonts w:hint="eastAsia" w:ascii="仿宋_GB2312" w:hAnsi="仿宋_GB2312" w:eastAsia="仿宋_GB2312" w:cs="仿宋_GB2312"/>
                <w:b w:val="0"/>
                <w:bCs w:val="0"/>
                <w:color w:val="auto"/>
                <w:sz w:val="24"/>
                <w:szCs w:val="24"/>
                <w:u w:val="single"/>
                <w:lang w:val="en-US" w:eastAsia="zh-CN"/>
              </w:rPr>
              <w:t xml:space="preserve">     </w:t>
            </w:r>
            <w:r>
              <w:rPr>
                <w:rFonts w:hint="eastAsia" w:ascii="仿宋_GB2312" w:hAnsi="仿宋_GB2312" w:eastAsia="仿宋_GB2312" w:cs="仿宋_GB2312"/>
                <w:b w:val="0"/>
                <w:bCs w:val="0"/>
                <w:color w:val="auto"/>
                <w:sz w:val="24"/>
                <w:szCs w:val="24"/>
                <w:u w:val="none"/>
                <w:lang w:val="en-US" w:eastAsia="zh-CN"/>
              </w:rPr>
              <w:t>万元</w:t>
            </w:r>
          </w:p>
          <w:p w14:paraId="5B1FD355">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hint="default" w:ascii="仿宋_GB2312" w:hAnsi="仿宋_GB2312" w:eastAsia="仿宋_GB2312" w:cs="仿宋_GB2312"/>
                <w:b w:val="0"/>
                <w:bCs/>
                <w:color w:val="auto"/>
                <w:sz w:val="24"/>
                <w:szCs w:val="24"/>
                <w:highlight w:val="none"/>
                <w:u w:val="none"/>
                <w:lang w:val="en-US" w:eastAsia="zh-CN"/>
              </w:rPr>
            </w:pPr>
            <w:r>
              <w:rPr>
                <w:rFonts w:hint="eastAsia" w:ascii="仿宋_GB2312" w:hAnsi="仿宋_GB2312" w:eastAsia="仿宋_GB2312" w:cs="仿宋_GB2312"/>
                <w:b w:val="0"/>
                <w:bCs/>
                <w:color w:val="auto"/>
                <w:sz w:val="24"/>
                <w:szCs w:val="24"/>
                <w:highlight w:val="none"/>
                <w:u w:val="none"/>
              </w:rPr>
              <w:sym w:font="Wingdings" w:char="F06F"/>
            </w:r>
            <w:r>
              <w:rPr>
                <w:rFonts w:hint="eastAsia" w:ascii="仿宋_GB2312" w:hAnsi="仿宋_GB2312" w:eastAsia="仿宋_GB2312" w:cs="仿宋_GB2312"/>
                <w:b w:val="0"/>
                <w:bCs/>
                <w:color w:val="auto"/>
                <w:sz w:val="24"/>
                <w:szCs w:val="24"/>
                <w:highlight w:val="none"/>
                <w:u w:val="none"/>
                <w:lang w:val="en-US" w:eastAsia="zh-CN"/>
              </w:rPr>
              <w:t>未参与</w:t>
            </w:r>
          </w:p>
          <w:p w14:paraId="751D64B1">
            <w:pPr>
              <w:widowControl w:val="0"/>
              <w:wordWrap/>
              <w:adjustRightInd/>
              <w:snapToGrid/>
              <w:spacing w:line="0" w:lineRule="atLeast"/>
              <w:ind w:right="-38" w:rightChars="-18"/>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b w:val="0"/>
                <w:bCs/>
                <w:color w:val="auto"/>
                <w:sz w:val="24"/>
                <w:szCs w:val="24"/>
                <w:u w:val="none"/>
                <w:lang w:val="en-US" w:eastAsia="zh-CN"/>
              </w:rPr>
              <w:t>（提供品牌价值评价相关印证材料）</w:t>
            </w:r>
          </w:p>
        </w:tc>
      </w:tr>
      <w:tr w14:paraId="71BF1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981" w:type="dxa"/>
            <w:gridSpan w:val="2"/>
            <w:vMerge w:val="continue"/>
            <w:vAlign w:val="center"/>
          </w:tcPr>
          <w:p w14:paraId="5C818861">
            <w:pPr>
              <w:spacing w:line="340" w:lineRule="atLeast"/>
              <w:ind w:right="-38" w:rightChars="-18"/>
              <w:jc w:val="center"/>
              <w:rPr>
                <w:rFonts w:hint="eastAsia" w:ascii="仿宋_GB2312" w:hAnsi="仿宋_GB2312" w:eastAsia="仿宋_GB2312" w:cs="仿宋_GB2312"/>
                <w:sz w:val="24"/>
                <w:szCs w:val="24"/>
                <w:highlight w:val="none"/>
              </w:rPr>
            </w:pPr>
          </w:p>
        </w:tc>
        <w:tc>
          <w:tcPr>
            <w:tcW w:w="1912" w:type="dxa"/>
            <w:gridSpan w:val="3"/>
            <w:vAlign w:val="center"/>
          </w:tcPr>
          <w:p w14:paraId="387FF3ED">
            <w:pPr>
              <w:keepNext w:val="0"/>
              <w:keepLines w:val="0"/>
              <w:pageBreakBefore w:val="0"/>
              <w:widowControl w:val="0"/>
              <w:kinsoku/>
              <w:wordWrap/>
              <w:overflowPunct/>
              <w:topLinePunct w:val="0"/>
              <w:autoSpaceDE/>
              <w:autoSpaceDN/>
              <w:bidi w:val="0"/>
              <w:adjustRightInd/>
              <w:snapToGrid/>
              <w:spacing w:line="0" w:lineRule="atLeast"/>
              <w:ind w:right="-38" w:rightChars="-18"/>
              <w:jc w:val="center"/>
              <w:textAlignment w:val="auto"/>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A申报单位</w:t>
            </w:r>
          </w:p>
          <w:p w14:paraId="391FDB1B">
            <w:pPr>
              <w:keepNext w:val="0"/>
              <w:keepLines w:val="0"/>
              <w:pageBreakBefore w:val="0"/>
              <w:widowControl w:val="0"/>
              <w:kinsoku/>
              <w:wordWrap/>
              <w:overflowPunct/>
              <w:topLinePunct w:val="0"/>
              <w:autoSpaceDE/>
              <w:autoSpaceDN/>
              <w:bidi w:val="0"/>
              <w:adjustRightInd/>
              <w:snapToGrid/>
              <w:spacing w:line="0" w:lineRule="atLeast"/>
              <w:ind w:right="-38" w:rightChars="-18"/>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获得</w:t>
            </w:r>
            <w:r>
              <w:rPr>
                <w:rFonts w:hint="eastAsia" w:ascii="仿宋_GB2312" w:hAnsi="仿宋_GB2312" w:eastAsia="仿宋_GB2312" w:cs="仿宋_GB2312"/>
                <w:sz w:val="24"/>
                <w:szCs w:val="24"/>
                <w:highlight w:val="none"/>
              </w:rPr>
              <w:t>的品牌荣誉</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可多选</w:t>
            </w:r>
            <w:r>
              <w:rPr>
                <w:rFonts w:hint="eastAsia" w:ascii="仿宋_GB2312" w:hAnsi="仿宋_GB2312" w:eastAsia="仿宋_GB2312" w:cs="仿宋_GB2312"/>
                <w:color w:val="auto"/>
                <w:sz w:val="24"/>
                <w:szCs w:val="24"/>
                <w:lang w:eastAsia="zh-CN"/>
              </w:rPr>
              <w:t>）</w:t>
            </w:r>
          </w:p>
        </w:tc>
        <w:tc>
          <w:tcPr>
            <w:tcW w:w="6050" w:type="dxa"/>
            <w:gridSpan w:val="11"/>
            <w:vAlign w:val="center"/>
          </w:tcPr>
          <w:p w14:paraId="0488E53F">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ascii="仿宋_GB2312" w:hAnsi="仿宋_GB2312" w:eastAsia="仿宋_GB2312" w:cs="仿宋_GB2312"/>
                <w:sz w:val="24"/>
                <w:szCs w:val="24"/>
                <w:highlight w:val="none"/>
                <w:u w:val="single"/>
              </w:rPr>
            </w:pPr>
            <w:r>
              <w:rPr>
                <w:rFonts w:hint="eastAsia" w:ascii="仿宋_GB2312" w:hAnsi="仿宋_GB2312" w:eastAsia="仿宋_GB2312" w:cs="仿宋_GB2312"/>
                <w:b w:val="0"/>
                <w:bCs/>
                <w:sz w:val="24"/>
                <w:szCs w:val="24"/>
                <w:highlight w:val="none"/>
              </w:rPr>
              <w:sym w:font="Wingdings" w:char="F06F"/>
            </w:r>
            <w:r>
              <w:rPr>
                <w:rFonts w:hint="eastAsia" w:ascii="仿宋_GB2312" w:hAnsi="仿宋_GB2312" w:eastAsia="仿宋_GB2312" w:cs="仿宋_GB2312"/>
                <w:sz w:val="24"/>
                <w:szCs w:val="24"/>
                <w:highlight w:val="none"/>
              </w:rPr>
              <w:t>国家级：</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项，荣誉名称：</w:t>
            </w:r>
            <w:r>
              <w:rPr>
                <w:rFonts w:hint="eastAsia" w:ascii="仿宋_GB2312" w:hAnsi="仿宋_GB2312" w:eastAsia="仿宋_GB2312" w:cs="仿宋_GB2312"/>
                <w:sz w:val="24"/>
                <w:szCs w:val="24"/>
                <w:highlight w:val="none"/>
                <w:u w:val="single"/>
              </w:rPr>
              <w:t xml:space="preserve">        </w:t>
            </w:r>
          </w:p>
          <w:p w14:paraId="70E169E5">
            <w:pPr>
              <w:keepNext w:val="0"/>
              <w:keepLines w:val="0"/>
              <w:pageBreakBefore w:val="0"/>
              <w:widowControl w:val="0"/>
              <w:kinsoku/>
              <w:wordWrap/>
              <w:overflowPunct/>
              <w:topLinePunct w:val="0"/>
              <w:autoSpaceDE/>
              <w:autoSpaceDN/>
              <w:bidi w:val="0"/>
              <w:adjustRightInd/>
              <w:snapToGrid/>
              <w:spacing w:line="0" w:lineRule="atLeast"/>
              <w:ind w:right="-38" w:rightChars="-18" w:firstLine="240" w:firstLineChars="100"/>
              <w:textAlignment w:val="auto"/>
              <w:rPr>
                <w:rFonts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rPr>
              <w:t>获得年度：</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颁发部门：</w:t>
            </w:r>
            <w:r>
              <w:rPr>
                <w:rFonts w:hint="eastAsia" w:ascii="仿宋_GB2312" w:hAnsi="仿宋_GB2312" w:eastAsia="仿宋_GB2312" w:cs="仿宋_GB2312"/>
                <w:sz w:val="24"/>
                <w:szCs w:val="24"/>
                <w:highlight w:val="none"/>
                <w:u w:val="single"/>
              </w:rPr>
              <w:t xml:space="preserve">            </w:t>
            </w:r>
          </w:p>
          <w:p w14:paraId="5CBC01D3">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ascii="仿宋_GB2312" w:hAnsi="仿宋_GB2312" w:eastAsia="仿宋_GB2312" w:cs="仿宋_GB2312"/>
                <w:sz w:val="24"/>
                <w:szCs w:val="24"/>
                <w:highlight w:val="none"/>
                <w:u w:val="single"/>
              </w:rPr>
            </w:pPr>
            <w:r>
              <w:rPr>
                <w:rFonts w:hint="eastAsia" w:ascii="仿宋_GB2312" w:hAnsi="仿宋_GB2312" w:eastAsia="仿宋_GB2312" w:cs="仿宋_GB2312"/>
                <w:b w:val="0"/>
                <w:bCs/>
                <w:sz w:val="24"/>
                <w:szCs w:val="24"/>
                <w:highlight w:val="none"/>
              </w:rPr>
              <w:sym w:font="Wingdings" w:char="F06F"/>
            </w:r>
            <w:r>
              <w:rPr>
                <w:rFonts w:hint="eastAsia" w:ascii="仿宋_GB2312" w:hAnsi="仿宋_GB2312" w:eastAsia="仿宋_GB2312" w:cs="仿宋_GB2312"/>
                <w:sz w:val="24"/>
                <w:szCs w:val="24"/>
                <w:highlight w:val="none"/>
              </w:rPr>
              <w:t>省部级：</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项，荣誉名称：</w:t>
            </w:r>
            <w:r>
              <w:rPr>
                <w:rFonts w:hint="eastAsia" w:ascii="仿宋_GB2312" w:hAnsi="仿宋_GB2312" w:eastAsia="仿宋_GB2312" w:cs="仿宋_GB2312"/>
                <w:sz w:val="24"/>
                <w:szCs w:val="24"/>
                <w:highlight w:val="none"/>
                <w:u w:val="single"/>
              </w:rPr>
              <w:t xml:space="preserve">        </w:t>
            </w:r>
          </w:p>
          <w:p w14:paraId="78253302">
            <w:pPr>
              <w:keepNext w:val="0"/>
              <w:keepLines w:val="0"/>
              <w:pageBreakBefore w:val="0"/>
              <w:widowControl w:val="0"/>
              <w:kinsoku/>
              <w:wordWrap/>
              <w:overflowPunct/>
              <w:topLinePunct w:val="0"/>
              <w:autoSpaceDE/>
              <w:autoSpaceDN/>
              <w:bidi w:val="0"/>
              <w:adjustRightInd/>
              <w:snapToGrid/>
              <w:spacing w:line="0" w:lineRule="atLeast"/>
              <w:ind w:right="-38" w:rightChars="-18" w:firstLine="240" w:firstLineChars="100"/>
              <w:textAlignment w:val="auto"/>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rPr>
              <w:t>获得年度：</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颁发部门：</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p>
          <w:p w14:paraId="00772D0E">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ascii="仿宋_GB2312" w:hAnsi="仿宋_GB2312" w:eastAsia="仿宋_GB2312" w:cs="仿宋_GB2312"/>
                <w:sz w:val="24"/>
                <w:szCs w:val="24"/>
                <w:highlight w:val="none"/>
                <w:u w:val="single"/>
              </w:rPr>
            </w:pPr>
            <w:r>
              <w:rPr>
                <w:rFonts w:hint="eastAsia" w:ascii="仿宋_GB2312" w:hAnsi="仿宋_GB2312" w:eastAsia="仿宋_GB2312" w:cs="仿宋_GB2312"/>
                <w:b w:val="0"/>
                <w:bCs/>
                <w:sz w:val="24"/>
                <w:szCs w:val="24"/>
                <w:highlight w:val="none"/>
              </w:rPr>
              <w:sym w:font="Wingdings" w:char="F06F"/>
            </w:r>
            <w:r>
              <w:rPr>
                <w:rFonts w:hint="eastAsia" w:ascii="仿宋_GB2312" w:hAnsi="仿宋_GB2312" w:eastAsia="仿宋_GB2312" w:cs="仿宋_GB2312"/>
                <w:sz w:val="24"/>
                <w:szCs w:val="24"/>
                <w:highlight w:val="none"/>
                <w:lang w:val="en-US" w:eastAsia="zh-CN"/>
              </w:rPr>
              <w:t>市</w:t>
            </w:r>
            <w:r>
              <w:rPr>
                <w:rFonts w:hint="eastAsia" w:ascii="仿宋_GB2312" w:hAnsi="仿宋_GB2312" w:eastAsia="仿宋_GB2312" w:cs="仿宋_GB2312"/>
                <w:sz w:val="24"/>
                <w:szCs w:val="24"/>
                <w:highlight w:val="none"/>
              </w:rPr>
              <w:t>级：</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项，荣誉名称：</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p>
          <w:p w14:paraId="7790128A">
            <w:pPr>
              <w:pStyle w:val="2"/>
              <w:keepNext w:val="0"/>
              <w:keepLines w:val="0"/>
              <w:pageBreakBefore w:val="0"/>
              <w:widowControl w:val="0"/>
              <w:kinsoku/>
              <w:wordWrap/>
              <w:overflowPunct/>
              <w:topLinePunct w:val="0"/>
              <w:autoSpaceDE/>
              <w:autoSpaceDN/>
              <w:bidi w:val="0"/>
              <w:adjustRightInd/>
              <w:snapToGrid/>
              <w:spacing w:after="0" w:line="340" w:lineRule="exact"/>
              <w:ind w:left="0" w:leftChars="0" w:firstLine="240" w:firstLineChars="100"/>
              <w:textAlignment w:val="auto"/>
              <w:rPr>
                <w:rFonts w:hint="eastAsia" w:ascii="仿宋_GB2312" w:hAnsi="仿宋_GB2312" w:cs="仿宋_GB2312"/>
                <w:sz w:val="24"/>
                <w:szCs w:val="24"/>
                <w:highlight w:val="none"/>
                <w:u w:val="none"/>
                <w:lang w:eastAsia="zh-CN"/>
              </w:rPr>
            </w:pPr>
            <w:r>
              <w:rPr>
                <w:rFonts w:hint="eastAsia" w:ascii="仿宋_GB2312" w:hAnsi="仿宋_GB2312" w:eastAsia="仿宋_GB2312" w:cs="仿宋_GB2312"/>
                <w:sz w:val="24"/>
                <w:szCs w:val="24"/>
                <w:highlight w:val="none"/>
              </w:rPr>
              <w:t>获得年度：</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颁发部门：</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p>
          <w:p w14:paraId="18E47505">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b w:val="0"/>
                <w:bCs/>
                <w:sz w:val="24"/>
                <w:szCs w:val="24"/>
                <w:highlight w:val="none"/>
              </w:rPr>
              <w:sym w:font="Wingdings" w:char="F06F"/>
            </w:r>
            <w:r>
              <w:rPr>
                <w:rFonts w:hint="eastAsia" w:ascii="仿宋_GB2312" w:hAnsi="仿宋_GB2312" w:eastAsia="仿宋_GB2312" w:cs="仿宋_GB2312"/>
                <w:b w:val="0"/>
                <w:sz w:val="24"/>
                <w:szCs w:val="24"/>
                <w:highlight w:val="none"/>
                <w:lang w:val="en-US" w:eastAsia="zh-CN"/>
              </w:rPr>
              <w:t>无</w:t>
            </w:r>
          </w:p>
          <w:p w14:paraId="65B251E4">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hint="eastAsia" w:ascii="仿宋_GB2312" w:hAnsi="仿宋_GB2312" w:eastAsia="仿宋_GB2312" w:cs="仿宋_GB2312"/>
                <w:b w:val="0"/>
                <w:bCs w:val="0"/>
                <w:color w:val="auto"/>
                <w:sz w:val="24"/>
                <w:szCs w:val="24"/>
                <w:u w:val="none"/>
                <w:lang w:val="en-US" w:eastAsia="zh-CN"/>
              </w:rPr>
            </w:pPr>
            <w:r>
              <w:rPr>
                <w:rFonts w:hint="eastAsia" w:ascii="仿宋_GB2312" w:hAnsi="仿宋_GB2312" w:eastAsia="仿宋_GB2312" w:cs="仿宋_GB2312"/>
                <w:b w:val="0"/>
                <w:bCs w:val="0"/>
                <w:color w:val="auto"/>
                <w:sz w:val="24"/>
                <w:szCs w:val="24"/>
                <w:u w:val="none"/>
                <w:lang w:val="en-US" w:eastAsia="zh-CN"/>
              </w:rPr>
              <w:t>（根据选项提供由政府相关主管部门颁发的品牌证书、认定文件等印证材料）</w:t>
            </w:r>
          </w:p>
        </w:tc>
      </w:tr>
      <w:tr w14:paraId="27B4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981" w:type="dxa"/>
            <w:gridSpan w:val="2"/>
            <w:vAlign w:val="center"/>
          </w:tcPr>
          <w:p w14:paraId="6386BFA9">
            <w:pPr>
              <w:spacing w:line="340" w:lineRule="atLeast"/>
              <w:ind w:right="-38" w:rightChars="-18"/>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品牌</w:t>
            </w:r>
          </w:p>
          <w:p w14:paraId="595A6CDD">
            <w:pPr>
              <w:spacing w:line="340" w:lineRule="atLeast"/>
              <w:ind w:right="-38" w:rightChars="-18"/>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auto"/>
                <w:sz w:val="24"/>
                <w:szCs w:val="24"/>
              </w:rPr>
              <w:t>管理</w:t>
            </w:r>
          </w:p>
        </w:tc>
        <w:tc>
          <w:tcPr>
            <w:tcW w:w="1912" w:type="dxa"/>
            <w:gridSpan w:val="3"/>
            <w:vAlign w:val="center"/>
          </w:tcPr>
          <w:p w14:paraId="1189AA0B">
            <w:pPr>
              <w:spacing w:line="340" w:lineRule="atLeast"/>
              <w:ind w:right="-38" w:rightChars="-18"/>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A申报单位</w:t>
            </w:r>
          </w:p>
          <w:p w14:paraId="066B9E00">
            <w:pPr>
              <w:spacing w:line="340" w:lineRule="atLeast"/>
              <w:ind w:right="-38" w:rightChars="-18"/>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品牌管理</w:t>
            </w:r>
            <w:r>
              <w:rPr>
                <w:rFonts w:hint="eastAsia" w:ascii="仿宋_GB2312" w:hAnsi="仿宋_GB2312" w:eastAsia="仿宋_GB2312" w:cs="仿宋_GB2312"/>
                <w:color w:val="auto"/>
                <w:sz w:val="24"/>
                <w:szCs w:val="24"/>
                <w:lang w:val="en-US" w:eastAsia="zh-CN"/>
              </w:rPr>
              <w:t>情况</w:t>
            </w:r>
          </w:p>
          <w:p w14:paraId="28276A51">
            <w:pPr>
              <w:spacing w:line="340" w:lineRule="atLeast"/>
              <w:ind w:right="-38" w:rightChars="-18"/>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（可多选）</w:t>
            </w:r>
          </w:p>
        </w:tc>
        <w:tc>
          <w:tcPr>
            <w:tcW w:w="6050" w:type="dxa"/>
            <w:gridSpan w:val="11"/>
            <w:vAlign w:val="center"/>
          </w:tcPr>
          <w:p w14:paraId="3A73E93F">
            <w:pPr>
              <w:widowControl w:val="0"/>
              <w:wordWrap/>
              <w:adjustRightInd/>
              <w:snapToGrid/>
              <w:spacing w:line="0" w:lineRule="atLeast"/>
              <w:ind w:right="-38" w:rightChars="-18"/>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val="0"/>
                <w:bCs/>
                <w:sz w:val="24"/>
                <w:szCs w:val="24"/>
                <w:highlight w:val="none"/>
              </w:rPr>
              <w:sym w:font="Wingdings" w:char="F06F"/>
            </w:r>
            <w:r>
              <w:rPr>
                <w:rFonts w:hint="eastAsia" w:ascii="仿宋_GB2312" w:hAnsi="仿宋_GB2312" w:eastAsia="仿宋_GB2312" w:cs="仿宋_GB2312"/>
                <w:sz w:val="24"/>
                <w:szCs w:val="24"/>
                <w:highlight w:val="none"/>
                <w:lang w:val="en-US" w:eastAsia="zh-CN"/>
              </w:rPr>
              <w:t>设有品牌管理部门</w:t>
            </w:r>
          </w:p>
          <w:p w14:paraId="4EC3E97A">
            <w:pPr>
              <w:pStyle w:val="2"/>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textAlignment w:val="auto"/>
              <w:rPr>
                <w:rFonts w:hint="eastAsia" w:ascii="仿宋_GB2312" w:hAnsi="仿宋_GB2312" w:cs="仿宋_GB2312"/>
                <w:sz w:val="24"/>
                <w:szCs w:val="24"/>
                <w:highlight w:val="none"/>
                <w:u w:val="none"/>
                <w:lang w:eastAsia="zh-CN"/>
              </w:rPr>
            </w:pPr>
            <w:r>
              <w:rPr>
                <w:rFonts w:hint="eastAsia" w:ascii="仿宋_GB2312" w:hAnsi="仿宋_GB2312" w:eastAsia="仿宋_GB2312" w:cs="仿宋_GB2312"/>
                <w:b w:val="0"/>
                <w:bCs/>
                <w:sz w:val="24"/>
                <w:szCs w:val="24"/>
                <w:highlight w:val="none"/>
              </w:rPr>
              <w:sym w:font="Wingdings" w:char="F06F"/>
            </w:r>
            <w:r>
              <w:rPr>
                <w:rFonts w:hint="eastAsia" w:ascii="仿宋_GB2312" w:hAnsi="仿宋_GB2312" w:eastAsia="仿宋_GB2312" w:cs="仿宋_GB2312"/>
                <w:b w:val="0"/>
                <w:sz w:val="24"/>
                <w:szCs w:val="24"/>
                <w:highlight w:val="none"/>
                <w:lang w:val="en-US" w:eastAsia="zh-CN"/>
              </w:rPr>
              <w:t>聘任了首席质量官、首席品牌官</w:t>
            </w:r>
          </w:p>
          <w:p w14:paraId="3FC70ADB">
            <w:pPr>
              <w:widowControl w:val="0"/>
              <w:wordWrap/>
              <w:adjustRightInd/>
              <w:snapToGrid/>
              <w:spacing w:line="0" w:lineRule="atLeast"/>
              <w:ind w:right="-38" w:rightChars="-18"/>
              <w:textAlignment w:val="auto"/>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sym w:font="Wingdings" w:char="F06F"/>
            </w:r>
            <w:r>
              <w:rPr>
                <w:rFonts w:hint="eastAsia" w:ascii="仿宋_GB2312" w:hAnsi="仿宋_GB2312" w:eastAsia="仿宋_GB2312" w:cs="仿宋_GB2312"/>
                <w:b w:val="0"/>
                <w:sz w:val="24"/>
                <w:szCs w:val="24"/>
                <w:highlight w:val="none"/>
                <w:lang w:val="en-US" w:eastAsia="zh-CN"/>
              </w:rPr>
              <w:t>无</w:t>
            </w:r>
          </w:p>
          <w:p w14:paraId="062267CD">
            <w:pPr>
              <w:widowControl w:val="0"/>
              <w:wordWrap/>
              <w:adjustRightInd/>
              <w:snapToGrid/>
              <w:spacing w:line="0" w:lineRule="atLeast"/>
              <w:ind w:right="-38" w:rightChars="-18"/>
              <w:textAlignment w:val="auto"/>
              <w:rPr>
                <w:rFonts w:hint="default"/>
                <w:lang w:val="en-US" w:eastAsia="zh-CN"/>
              </w:rPr>
            </w:pPr>
            <w:r>
              <w:rPr>
                <w:rFonts w:hint="eastAsia" w:ascii="仿宋_GB2312" w:hAnsi="仿宋_GB2312" w:eastAsia="仿宋_GB2312" w:cs="仿宋_GB2312"/>
                <w:b w:val="0"/>
                <w:bCs w:val="0"/>
                <w:color w:val="auto"/>
                <w:sz w:val="24"/>
                <w:szCs w:val="24"/>
                <w:u w:val="none"/>
                <w:lang w:val="en-US" w:eastAsia="zh-CN"/>
              </w:rPr>
              <w:t>（根据选项提供部门设置、质量官聘任相关印证材料）</w:t>
            </w:r>
          </w:p>
        </w:tc>
      </w:tr>
      <w:tr w14:paraId="6B68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943" w:type="dxa"/>
            <w:gridSpan w:val="16"/>
            <w:vAlign w:val="center"/>
          </w:tcPr>
          <w:p w14:paraId="3A48CD87">
            <w:pPr>
              <w:spacing w:line="340" w:lineRule="atLeast"/>
              <w:ind w:right="-38" w:rightChars="-18"/>
              <w:jc w:val="center"/>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（四）效益</w:t>
            </w:r>
          </w:p>
        </w:tc>
      </w:tr>
      <w:tr w14:paraId="19FD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81" w:type="dxa"/>
            <w:gridSpan w:val="2"/>
            <w:vMerge w:val="restart"/>
            <w:vAlign w:val="center"/>
          </w:tcPr>
          <w:p w14:paraId="749B62FE">
            <w:pPr>
              <w:spacing w:line="340" w:lineRule="atLeast"/>
              <w:ind w:right="-38" w:rightChars="-18"/>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经济</w:t>
            </w:r>
            <w:r>
              <w:rPr>
                <w:rFonts w:hint="eastAsia" w:ascii="仿宋_GB2312" w:hAnsi="仿宋_GB2312" w:eastAsia="仿宋_GB2312" w:cs="仿宋_GB2312"/>
                <w:sz w:val="24"/>
                <w:szCs w:val="24"/>
                <w:highlight w:val="none"/>
                <w:lang w:val="en-US" w:eastAsia="zh-CN"/>
              </w:rPr>
              <w:t>及市场</w:t>
            </w:r>
          </w:p>
          <w:p w14:paraId="254CA6DC">
            <w:pPr>
              <w:spacing w:line="340" w:lineRule="atLeast"/>
              <w:ind w:right="-38" w:rightChars="-18"/>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效益</w:t>
            </w:r>
          </w:p>
        </w:tc>
        <w:tc>
          <w:tcPr>
            <w:tcW w:w="1912" w:type="dxa"/>
            <w:gridSpan w:val="3"/>
            <w:vAlign w:val="center"/>
          </w:tcPr>
          <w:p w14:paraId="7D16C3AC">
            <w:pPr>
              <w:spacing w:line="340" w:lineRule="atLeast"/>
              <w:ind w:right="-38" w:rightChars="-18"/>
              <w:jc w:val="center"/>
              <w:rPr>
                <w:rFonts w:hint="default" w:ascii="仿宋_GB2312" w:hAnsi="仿宋_GB2312" w:eastAsia="仿宋_GB2312" w:cs="仿宋_GB2312"/>
                <w:b w:val="0"/>
                <w:bCs w:val="0"/>
                <w:sz w:val="24"/>
                <w:szCs w:val="24"/>
                <w:highlight w:val="none"/>
                <w:u w:val="none"/>
                <w:lang w:val="en-US"/>
              </w:rPr>
            </w:pPr>
            <w:r>
              <w:rPr>
                <w:rFonts w:hint="eastAsia" w:ascii="仿宋_GB2312" w:hAnsi="仿宋_GB2312" w:eastAsia="仿宋_GB2312" w:cs="仿宋_GB2312"/>
                <w:b/>
                <w:bCs/>
                <w:color w:val="auto"/>
                <w:sz w:val="24"/>
                <w:szCs w:val="24"/>
                <w:lang w:val="en-US" w:eastAsia="zh-CN"/>
              </w:rPr>
              <w:t>A申报单位</w:t>
            </w:r>
          </w:p>
        </w:tc>
        <w:tc>
          <w:tcPr>
            <w:tcW w:w="2146" w:type="dxa"/>
            <w:gridSpan w:val="4"/>
            <w:vAlign w:val="center"/>
          </w:tcPr>
          <w:p w14:paraId="38C7E856">
            <w:pPr>
              <w:jc w:val="center"/>
              <w:rPr>
                <w:rFonts w:hint="default" w:ascii="仿宋_GB2312" w:hAnsi="仿宋_GB2312" w:eastAsia="仿宋_GB2312" w:cs="仿宋_GB2312"/>
                <w:b w:val="0"/>
                <w:bCs w:val="0"/>
                <w:kern w:val="2"/>
                <w:sz w:val="24"/>
                <w:szCs w:val="24"/>
                <w:highlight w:val="none"/>
                <w:u w:val="none"/>
                <w:lang w:val="en-US" w:eastAsia="zh-CN" w:bidi="ar-SA"/>
              </w:rPr>
            </w:pPr>
            <w:r>
              <w:rPr>
                <w:rFonts w:hint="eastAsia" w:ascii="仿宋_GB2312" w:hAnsi="仿宋_GB2312" w:eastAsia="仿宋_GB2312" w:cs="仿宋_GB2312"/>
                <w:b w:val="0"/>
                <w:bCs w:val="0"/>
                <w:kern w:val="2"/>
                <w:sz w:val="24"/>
                <w:szCs w:val="24"/>
                <w:highlight w:val="none"/>
                <w:u w:val="none"/>
                <w:lang w:val="en-US" w:eastAsia="zh-CN" w:bidi="ar-SA"/>
              </w:rPr>
              <w:t>2023年</w:t>
            </w:r>
          </w:p>
        </w:tc>
        <w:tc>
          <w:tcPr>
            <w:tcW w:w="1946" w:type="dxa"/>
            <w:gridSpan w:val="4"/>
            <w:vAlign w:val="center"/>
          </w:tcPr>
          <w:p w14:paraId="515FB78D">
            <w:pPr>
              <w:jc w:val="center"/>
              <w:rPr>
                <w:rFonts w:hint="default" w:ascii="仿宋_GB2312" w:hAnsi="仿宋_GB2312" w:eastAsia="仿宋_GB2312" w:cs="仿宋_GB2312"/>
                <w:b w:val="0"/>
                <w:bCs w:val="0"/>
                <w:kern w:val="2"/>
                <w:sz w:val="24"/>
                <w:szCs w:val="24"/>
                <w:highlight w:val="none"/>
                <w:u w:val="none"/>
                <w:lang w:val="en-US" w:eastAsia="zh-CN" w:bidi="ar-SA"/>
              </w:rPr>
            </w:pPr>
            <w:r>
              <w:rPr>
                <w:rFonts w:hint="eastAsia" w:ascii="仿宋_GB2312" w:hAnsi="仿宋_GB2312" w:eastAsia="仿宋_GB2312" w:cs="仿宋_GB2312"/>
                <w:b w:val="0"/>
                <w:bCs w:val="0"/>
                <w:kern w:val="2"/>
                <w:sz w:val="24"/>
                <w:szCs w:val="24"/>
                <w:highlight w:val="none"/>
                <w:u w:val="none"/>
                <w:lang w:val="en-US" w:eastAsia="zh-CN" w:bidi="ar-SA"/>
              </w:rPr>
              <w:t>2022年</w:t>
            </w:r>
          </w:p>
        </w:tc>
        <w:tc>
          <w:tcPr>
            <w:tcW w:w="1958" w:type="dxa"/>
            <w:gridSpan w:val="3"/>
            <w:vAlign w:val="center"/>
          </w:tcPr>
          <w:p w14:paraId="6779FD19">
            <w:pPr>
              <w:jc w:val="center"/>
              <w:rPr>
                <w:rFonts w:hint="default" w:ascii="仿宋_GB2312" w:hAnsi="仿宋_GB2312" w:eastAsia="仿宋_GB2312" w:cs="仿宋_GB2312"/>
                <w:b w:val="0"/>
                <w:bCs w:val="0"/>
                <w:kern w:val="2"/>
                <w:sz w:val="24"/>
                <w:szCs w:val="24"/>
                <w:highlight w:val="none"/>
                <w:u w:val="none"/>
                <w:lang w:val="en-US" w:eastAsia="zh-CN" w:bidi="ar-SA"/>
              </w:rPr>
            </w:pPr>
            <w:r>
              <w:rPr>
                <w:rFonts w:hint="eastAsia" w:ascii="仿宋_GB2312" w:hAnsi="仿宋_GB2312" w:eastAsia="仿宋_GB2312" w:cs="仿宋_GB2312"/>
                <w:b w:val="0"/>
                <w:bCs w:val="0"/>
                <w:kern w:val="2"/>
                <w:sz w:val="24"/>
                <w:szCs w:val="24"/>
                <w:highlight w:val="none"/>
                <w:u w:val="none"/>
                <w:lang w:val="en-US" w:eastAsia="zh-CN" w:bidi="ar-SA"/>
              </w:rPr>
              <w:t>2021年</w:t>
            </w:r>
          </w:p>
        </w:tc>
      </w:tr>
      <w:tr w14:paraId="017B4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81" w:type="dxa"/>
            <w:gridSpan w:val="2"/>
            <w:vMerge w:val="continue"/>
            <w:vAlign w:val="center"/>
          </w:tcPr>
          <w:p w14:paraId="414BD186">
            <w:pPr>
              <w:spacing w:line="340" w:lineRule="atLeast"/>
              <w:ind w:right="-38" w:rightChars="-18"/>
              <w:jc w:val="center"/>
              <w:rPr>
                <w:rFonts w:hint="eastAsia" w:ascii="仿宋_GB2312" w:hAnsi="仿宋_GB2312" w:eastAsia="仿宋_GB2312" w:cs="仿宋_GB2312"/>
                <w:sz w:val="24"/>
                <w:szCs w:val="24"/>
                <w:highlight w:val="none"/>
              </w:rPr>
            </w:pPr>
          </w:p>
        </w:tc>
        <w:tc>
          <w:tcPr>
            <w:tcW w:w="1912" w:type="dxa"/>
            <w:gridSpan w:val="3"/>
            <w:vAlign w:val="center"/>
          </w:tcPr>
          <w:p w14:paraId="4A5F884A">
            <w:pPr>
              <w:spacing w:line="340" w:lineRule="atLeast"/>
              <w:ind w:right="-38" w:rightChars="-18"/>
              <w:jc w:val="center"/>
              <w:rPr>
                <w:rFonts w:hint="default" w:ascii="仿宋_GB2312" w:hAnsi="仿宋_GB2312" w:eastAsia="仿宋_GB2312" w:cs="仿宋_GB2312"/>
                <w:sz w:val="24"/>
                <w:szCs w:val="24"/>
                <w:highlight w:val="none"/>
                <w:u w:val="none"/>
                <w:lang w:val="en-US" w:eastAsia="zh-CN"/>
              </w:rPr>
            </w:pPr>
            <w:r>
              <w:rPr>
                <w:rFonts w:hint="eastAsia" w:ascii="仿宋_GB2312" w:eastAsia="仿宋_GB2312"/>
                <w:b w:val="0"/>
                <w:bCs w:val="0"/>
                <w:color w:val="auto"/>
                <w:sz w:val="24"/>
                <w:szCs w:val="24"/>
                <w:u w:val="none"/>
                <w:lang w:val="en-US" w:eastAsia="zh-CN"/>
              </w:rPr>
              <w:t>营业收入（万元）</w:t>
            </w:r>
          </w:p>
        </w:tc>
        <w:tc>
          <w:tcPr>
            <w:tcW w:w="2146" w:type="dxa"/>
            <w:gridSpan w:val="4"/>
            <w:vAlign w:val="center"/>
          </w:tcPr>
          <w:p w14:paraId="6817B026">
            <w:pPr>
              <w:spacing w:line="340" w:lineRule="atLeast"/>
              <w:ind w:right="-38" w:rightChars="-18"/>
              <w:jc w:val="center"/>
              <w:rPr>
                <w:rFonts w:ascii="仿宋_GB2312" w:hAnsi="仿宋_GB2312" w:eastAsia="仿宋_GB2312" w:cs="仿宋_GB2312"/>
                <w:sz w:val="24"/>
                <w:szCs w:val="24"/>
                <w:highlight w:val="none"/>
                <w:u w:val="none"/>
              </w:rPr>
            </w:pPr>
          </w:p>
        </w:tc>
        <w:tc>
          <w:tcPr>
            <w:tcW w:w="1946" w:type="dxa"/>
            <w:gridSpan w:val="4"/>
            <w:vAlign w:val="center"/>
          </w:tcPr>
          <w:p w14:paraId="22DBE523">
            <w:pPr>
              <w:spacing w:line="340" w:lineRule="atLeast"/>
              <w:ind w:right="-38" w:rightChars="-18"/>
              <w:jc w:val="center"/>
              <w:rPr>
                <w:rFonts w:ascii="仿宋_GB2312" w:hAnsi="仿宋_GB2312" w:eastAsia="仿宋_GB2312" w:cs="仿宋_GB2312"/>
                <w:sz w:val="24"/>
                <w:szCs w:val="24"/>
                <w:highlight w:val="none"/>
                <w:u w:val="none"/>
              </w:rPr>
            </w:pPr>
          </w:p>
        </w:tc>
        <w:tc>
          <w:tcPr>
            <w:tcW w:w="1958" w:type="dxa"/>
            <w:gridSpan w:val="3"/>
            <w:vAlign w:val="center"/>
          </w:tcPr>
          <w:p w14:paraId="0A3CF834">
            <w:pPr>
              <w:spacing w:line="340" w:lineRule="atLeast"/>
              <w:ind w:right="-38" w:rightChars="-18"/>
              <w:jc w:val="center"/>
              <w:rPr>
                <w:rFonts w:ascii="仿宋_GB2312" w:hAnsi="仿宋_GB2312" w:eastAsia="仿宋_GB2312" w:cs="仿宋_GB2312"/>
                <w:sz w:val="24"/>
                <w:szCs w:val="24"/>
                <w:highlight w:val="none"/>
                <w:u w:val="none"/>
              </w:rPr>
            </w:pPr>
          </w:p>
        </w:tc>
      </w:tr>
      <w:tr w14:paraId="552A3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81" w:type="dxa"/>
            <w:gridSpan w:val="2"/>
            <w:vMerge w:val="continue"/>
            <w:vAlign w:val="center"/>
          </w:tcPr>
          <w:p w14:paraId="234375A1">
            <w:pPr>
              <w:spacing w:line="340" w:lineRule="atLeast"/>
              <w:ind w:right="-38" w:rightChars="-18"/>
              <w:jc w:val="center"/>
              <w:rPr>
                <w:rFonts w:hint="eastAsia" w:ascii="仿宋_GB2312" w:hAnsi="仿宋_GB2312" w:eastAsia="仿宋_GB2312" w:cs="仿宋_GB2312"/>
                <w:sz w:val="24"/>
                <w:szCs w:val="24"/>
                <w:highlight w:val="none"/>
              </w:rPr>
            </w:pPr>
          </w:p>
        </w:tc>
        <w:tc>
          <w:tcPr>
            <w:tcW w:w="1912" w:type="dxa"/>
            <w:gridSpan w:val="3"/>
            <w:vAlign w:val="center"/>
          </w:tcPr>
          <w:p w14:paraId="55B95CB1">
            <w:pPr>
              <w:spacing w:line="340" w:lineRule="atLeast"/>
              <w:ind w:right="-38" w:rightChars="-18"/>
              <w:jc w:val="center"/>
              <w:rPr>
                <w:rFonts w:hint="default" w:ascii="仿宋_GB2312" w:hAnsi="仿宋_GB2312" w:eastAsia="仿宋_GB2312" w:cs="仿宋_GB2312"/>
                <w:b w:val="0"/>
                <w:bCs w:val="0"/>
                <w:kern w:val="2"/>
                <w:sz w:val="24"/>
                <w:szCs w:val="24"/>
                <w:highlight w:val="none"/>
                <w:u w:val="none"/>
                <w:lang w:val="en-US" w:eastAsia="zh-CN" w:bidi="ar-SA"/>
              </w:rPr>
            </w:pPr>
            <w:r>
              <w:rPr>
                <w:rFonts w:hint="eastAsia" w:ascii="仿宋_GB2312" w:eastAsia="仿宋_GB2312"/>
                <w:b w:val="0"/>
                <w:bCs w:val="0"/>
                <w:color w:val="auto"/>
                <w:sz w:val="24"/>
                <w:szCs w:val="24"/>
                <w:u w:val="none"/>
                <w:lang w:val="en-US" w:eastAsia="zh-CN"/>
              </w:rPr>
              <w:t>净</w:t>
            </w:r>
            <w:r>
              <w:rPr>
                <w:rFonts w:ascii="仿宋_GB2312" w:eastAsia="仿宋_GB2312"/>
                <w:b w:val="0"/>
                <w:bCs w:val="0"/>
                <w:color w:val="auto"/>
                <w:sz w:val="24"/>
                <w:szCs w:val="24"/>
                <w:u w:val="none"/>
              </w:rPr>
              <w:t>利润</w:t>
            </w:r>
            <w:r>
              <w:rPr>
                <w:rFonts w:hint="eastAsia" w:ascii="仿宋_GB2312" w:eastAsia="仿宋_GB2312"/>
                <w:b w:val="0"/>
                <w:bCs w:val="0"/>
                <w:color w:val="auto"/>
                <w:sz w:val="24"/>
                <w:szCs w:val="24"/>
                <w:u w:val="none"/>
                <w:lang w:eastAsia="zh-CN"/>
              </w:rPr>
              <w:t>（</w:t>
            </w:r>
            <w:r>
              <w:rPr>
                <w:rFonts w:hint="eastAsia" w:ascii="仿宋_GB2312" w:eastAsia="仿宋_GB2312"/>
                <w:b w:val="0"/>
                <w:bCs w:val="0"/>
                <w:color w:val="auto"/>
                <w:sz w:val="24"/>
                <w:szCs w:val="24"/>
                <w:u w:val="none"/>
                <w:lang w:val="en-US" w:eastAsia="zh-CN"/>
              </w:rPr>
              <w:t>万元</w:t>
            </w:r>
            <w:r>
              <w:rPr>
                <w:rFonts w:hint="eastAsia" w:ascii="仿宋_GB2312" w:eastAsia="仿宋_GB2312"/>
                <w:b w:val="0"/>
                <w:bCs w:val="0"/>
                <w:color w:val="auto"/>
                <w:sz w:val="24"/>
                <w:szCs w:val="24"/>
                <w:u w:val="none"/>
                <w:lang w:eastAsia="zh-CN"/>
              </w:rPr>
              <w:t>）</w:t>
            </w:r>
          </w:p>
        </w:tc>
        <w:tc>
          <w:tcPr>
            <w:tcW w:w="2146" w:type="dxa"/>
            <w:gridSpan w:val="4"/>
            <w:vAlign w:val="center"/>
          </w:tcPr>
          <w:p w14:paraId="086F0C2E">
            <w:pPr>
              <w:spacing w:line="340" w:lineRule="atLeast"/>
              <w:ind w:right="-38" w:rightChars="-18"/>
              <w:jc w:val="center"/>
              <w:rPr>
                <w:rFonts w:ascii="仿宋_GB2312" w:hAnsi="仿宋_GB2312" w:eastAsia="仿宋_GB2312" w:cs="仿宋_GB2312"/>
                <w:sz w:val="24"/>
                <w:szCs w:val="24"/>
                <w:highlight w:val="none"/>
                <w:u w:val="none"/>
              </w:rPr>
            </w:pPr>
          </w:p>
        </w:tc>
        <w:tc>
          <w:tcPr>
            <w:tcW w:w="1946" w:type="dxa"/>
            <w:gridSpan w:val="4"/>
            <w:vAlign w:val="center"/>
          </w:tcPr>
          <w:p w14:paraId="0EBAB1D5">
            <w:pPr>
              <w:spacing w:line="340" w:lineRule="atLeast"/>
              <w:ind w:right="-38" w:rightChars="-18"/>
              <w:jc w:val="center"/>
              <w:rPr>
                <w:rFonts w:ascii="仿宋_GB2312" w:hAnsi="仿宋_GB2312" w:eastAsia="仿宋_GB2312" w:cs="仿宋_GB2312"/>
                <w:sz w:val="24"/>
                <w:szCs w:val="24"/>
                <w:highlight w:val="none"/>
                <w:u w:val="none"/>
              </w:rPr>
            </w:pPr>
          </w:p>
        </w:tc>
        <w:tc>
          <w:tcPr>
            <w:tcW w:w="1958" w:type="dxa"/>
            <w:gridSpan w:val="3"/>
            <w:vAlign w:val="center"/>
          </w:tcPr>
          <w:p w14:paraId="35A41D1F">
            <w:pPr>
              <w:spacing w:line="340" w:lineRule="atLeast"/>
              <w:ind w:right="-38" w:rightChars="-18"/>
              <w:jc w:val="center"/>
              <w:rPr>
                <w:rFonts w:ascii="仿宋_GB2312" w:hAnsi="仿宋_GB2312" w:eastAsia="仿宋_GB2312" w:cs="仿宋_GB2312"/>
                <w:sz w:val="24"/>
                <w:szCs w:val="24"/>
                <w:highlight w:val="none"/>
                <w:u w:val="none"/>
              </w:rPr>
            </w:pPr>
          </w:p>
        </w:tc>
      </w:tr>
      <w:tr w14:paraId="28C5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81" w:type="dxa"/>
            <w:gridSpan w:val="2"/>
            <w:vMerge w:val="continue"/>
            <w:vAlign w:val="center"/>
          </w:tcPr>
          <w:p w14:paraId="06A77C08">
            <w:pPr>
              <w:spacing w:line="340" w:lineRule="atLeast"/>
              <w:ind w:right="-38" w:rightChars="-18"/>
              <w:jc w:val="center"/>
              <w:rPr>
                <w:rFonts w:hint="eastAsia" w:ascii="仿宋_GB2312" w:hAnsi="仿宋_GB2312" w:eastAsia="仿宋_GB2312" w:cs="仿宋_GB2312"/>
                <w:sz w:val="24"/>
                <w:szCs w:val="24"/>
                <w:highlight w:val="none"/>
              </w:rPr>
            </w:pPr>
          </w:p>
        </w:tc>
        <w:tc>
          <w:tcPr>
            <w:tcW w:w="1912" w:type="dxa"/>
            <w:gridSpan w:val="3"/>
            <w:vAlign w:val="center"/>
          </w:tcPr>
          <w:p w14:paraId="75D94F63">
            <w:pPr>
              <w:spacing w:line="340" w:lineRule="atLeast"/>
              <w:ind w:right="-38" w:rightChars="-18"/>
              <w:jc w:val="center"/>
              <w:rPr>
                <w:rFonts w:hint="default" w:ascii="仿宋_GB2312" w:hAnsi="仿宋_GB2312" w:eastAsia="仿宋_GB2312" w:cs="仿宋_GB2312"/>
                <w:b w:val="0"/>
                <w:bCs w:val="0"/>
                <w:kern w:val="2"/>
                <w:sz w:val="24"/>
                <w:szCs w:val="24"/>
                <w:highlight w:val="none"/>
                <w:u w:val="none"/>
                <w:lang w:val="en-US" w:eastAsia="zh-CN" w:bidi="ar-SA"/>
              </w:rPr>
            </w:pPr>
            <w:r>
              <w:rPr>
                <w:rFonts w:hint="eastAsia" w:ascii="仿宋_GB2312" w:eastAsia="仿宋_GB2312"/>
                <w:b w:val="0"/>
                <w:bCs w:val="0"/>
                <w:color w:val="auto"/>
                <w:sz w:val="24"/>
                <w:szCs w:val="24"/>
                <w:u w:val="none"/>
                <w:lang w:val="en-US" w:eastAsia="zh-CN"/>
              </w:rPr>
              <w:t>纳税总额（万元）</w:t>
            </w:r>
          </w:p>
        </w:tc>
        <w:tc>
          <w:tcPr>
            <w:tcW w:w="2146" w:type="dxa"/>
            <w:gridSpan w:val="4"/>
            <w:vAlign w:val="center"/>
          </w:tcPr>
          <w:p w14:paraId="4D2C8258">
            <w:pPr>
              <w:jc w:val="center"/>
              <w:rPr>
                <w:rFonts w:hint="default" w:ascii="仿宋_GB2312" w:hAnsi="仿宋_GB2312" w:eastAsia="仿宋_GB2312" w:cs="仿宋_GB2312"/>
                <w:b w:val="0"/>
                <w:bCs w:val="0"/>
                <w:kern w:val="2"/>
                <w:sz w:val="24"/>
                <w:szCs w:val="24"/>
                <w:highlight w:val="none"/>
                <w:u w:val="none"/>
                <w:lang w:val="en-US" w:eastAsia="zh-CN" w:bidi="ar-SA"/>
              </w:rPr>
            </w:pPr>
          </w:p>
        </w:tc>
        <w:tc>
          <w:tcPr>
            <w:tcW w:w="1946" w:type="dxa"/>
            <w:gridSpan w:val="4"/>
            <w:vAlign w:val="center"/>
          </w:tcPr>
          <w:p w14:paraId="18982315">
            <w:pPr>
              <w:spacing w:line="340" w:lineRule="atLeast"/>
              <w:ind w:right="-38" w:rightChars="-18"/>
              <w:jc w:val="center"/>
              <w:rPr>
                <w:rFonts w:ascii="仿宋_GB2312" w:hAnsi="仿宋_GB2312" w:eastAsia="仿宋_GB2312" w:cs="仿宋_GB2312"/>
                <w:sz w:val="24"/>
                <w:szCs w:val="24"/>
                <w:highlight w:val="none"/>
                <w:u w:val="none"/>
              </w:rPr>
            </w:pPr>
          </w:p>
        </w:tc>
        <w:tc>
          <w:tcPr>
            <w:tcW w:w="1958" w:type="dxa"/>
            <w:gridSpan w:val="3"/>
            <w:vAlign w:val="center"/>
          </w:tcPr>
          <w:p w14:paraId="2E752FCF">
            <w:pPr>
              <w:spacing w:line="340" w:lineRule="atLeast"/>
              <w:ind w:right="-38" w:rightChars="-18"/>
              <w:jc w:val="center"/>
              <w:rPr>
                <w:rFonts w:ascii="仿宋_GB2312" w:hAnsi="仿宋_GB2312" w:eastAsia="仿宋_GB2312" w:cs="仿宋_GB2312"/>
                <w:sz w:val="24"/>
                <w:szCs w:val="24"/>
                <w:highlight w:val="none"/>
                <w:u w:val="none"/>
              </w:rPr>
            </w:pPr>
          </w:p>
        </w:tc>
      </w:tr>
      <w:tr w14:paraId="586DE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81" w:type="dxa"/>
            <w:gridSpan w:val="2"/>
            <w:vMerge w:val="continue"/>
            <w:vAlign w:val="center"/>
          </w:tcPr>
          <w:p w14:paraId="4BF9CE70">
            <w:pPr>
              <w:spacing w:line="340" w:lineRule="atLeast"/>
              <w:ind w:right="-38" w:rightChars="-18"/>
              <w:jc w:val="center"/>
              <w:rPr>
                <w:rFonts w:hint="eastAsia" w:ascii="仿宋_GB2312" w:hAnsi="仿宋_GB2312" w:eastAsia="仿宋_GB2312" w:cs="仿宋_GB2312"/>
                <w:sz w:val="24"/>
                <w:szCs w:val="24"/>
                <w:highlight w:val="none"/>
              </w:rPr>
            </w:pPr>
          </w:p>
        </w:tc>
        <w:tc>
          <w:tcPr>
            <w:tcW w:w="1912" w:type="dxa"/>
            <w:gridSpan w:val="3"/>
            <w:vAlign w:val="center"/>
          </w:tcPr>
          <w:p w14:paraId="1BF8BEA0">
            <w:pPr>
              <w:jc w:val="center"/>
              <w:rPr>
                <w:rFonts w:hint="default" w:ascii="仿宋_GB2312" w:hAnsi="仿宋_GB2312" w:eastAsia="仿宋_GB2312" w:cs="仿宋_GB2312"/>
                <w:sz w:val="24"/>
                <w:szCs w:val="24"/>
                <w:highlight w:val="none"/>
                <w:u w:val="none"/>
                <w:lang w:val="en-US" w:eastAsia="zh-CN"/>
              </w:rPr>
            </w:pPr>
            <w:r>
              <w:rPr>
                <w:rFonts w:hint="eastAsia" w:ascii="仿宋_GB2312" w:hAnsi="仿宋_GB2312" w:eastAsia="仿宋_GB2312" w:cs="仿宋_GB2312"/>
                <w:b w:val="0"/>
                <w:bCs w:val="0"/>
                <w:sz w:val="24"/>
                <w:szCs w:val="24"/>
                <w:highlight w:val="none"/>
                <w:u w:val="none"/>
                <w:lang w:val="en-US" w:eastAsia="zh-CN"/>
              </w:rPr>
              <w:t>资产总额（万元）</w:t>
            </w:r>
          </w:p>
        </w:tc>
        <w:tc>
          <w:tcPr>
            <w:tcW w:w="2146" w:type="dxa"/>
            <w:gridSpan w:val="4"/>
            <w:vAlign w:val="center"/>
          </w:tcPr>
          <w:p w14:paraId="3EF1728F">
            <w:pPr>
              <w:spacing w:line="340" w:lineRule="atLeast"/>
              <w:ind w:right="-38" w:rightChars="-18"/>
              <w:jc w:val="center"/>
              <w:rPr>
                <w:rFonts w:ascii="仿宋_GB2312" w:hAnsi="仿宋_GB2312" w:eastAsia="仿宋_GB2312" w:cs="仿宋_GB2312"/>
                <w:sz w:val="24"/>
                <w:szCs w:val="24"/>
                <w:highlight w:val="none"/>
                <w:u w:val="none"/>
              </w:rPr>
            </w:pPr>
          </w:p>
        </w:tc>
        <w:tc>
          <w:tcPr>
            <w:tcW w:w="1946" w:type="dxa"/>
            <w:gridSpan w:val="4"/>
            <w:vAlign w:val="center"/>
          </w:tcPr>
          <w:p w14:paraId="71089773">
            <w:pPr>
              <w:spacing w:line="340" w:lineRule="atLeast"/>
              <w:ind w:right="-38" w:rightChars="-18"/>
              <w:jc w:val="center"/>
              <w:rPr>
                <w:rFonts w:ascii="仿宋_GB2312" w:hAnsi="仿宋_GB2312" w:eastAsia="仿宋_GB2312" w:cs="仿宋_GB2312"/>
                <w:sz w:val="24"/>
                <w:szCs w:val="24"/>
                <w:highlight w:val="none"/>
                <w:u w:val="none"/>
              </w:rPr>
            </w:pPr>
          </w:p>
        </w:tc>
        <w:tc>
          <w:tcPr>
            <w:tcW w:w="1958" w:type="dxa"/>
            <w:gridSpan w:val="3"/>
            <w:vAlign w:val="center"/>
          </w:tcPr>
          <w:p w14:paraId="3B35070E">
            <w:pPr>
              <w:spacing w:line="340" w:lineRule="atLeast"/>
              <w:ind w:right="-38" w:rightChars="-18"/>
              <w:jc w:val="center"/>
              <w:rPr>
                <w:rFonts w:ascii="仿宋_GB2312" w:hAnsi="仿宋_GB2312" w:eastAsia="仿宋_GB2312" w:cs="仿宋_GB2312"/>
                <w:sz w:val="24"/>
                <w:szCs w:val="24"/>
                <w:highlight w:val="none"/>
                <w:u w:val="none"/>
              </w:rPr>
            </w:pPr>
          </w:p>
        </w:tc>
      </w:tr>
      <w:tr w14:paraId="6192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81" w:type="dxa"/>
            <w:gridSpan w:val="2"/>
            <w:vMerge w:val="continue"/>
            <w:vAlign w:val="center"/>
          </w:tcPr>
          <w:p w14:paraId="60F8EADB">
            <w:pPr>
              <w:spacing w:line="340" w:lineRule="atLeast"/>
              <w:ind w:right="-38" w:rightChars="-18"/>
              <w:jc w:val="center"/>
              <w:rPr>
                <w:rFonts w:hint="eastAsia" w:ascii="仿宋_GB2312" w:hAnsi="仿宋_GB2312" w:eastAsia="仿宋_GB2312" w:cs="仿宋_GB2312"/>
                <w:sz w:val="24"/>
                <w:szCs w:val="24"/>
                <w:highlight w:val="none"/>
              </w:rPr>
            </w:pPr>
          </w:p>
        </w:tc>
        <w:tc>
          <w:tcPr>
            <w:tcW w:w="1912" w:type="dxa"/>
            <w:gridSpan w:val="3"/>
            <w:vAlign w:val="center"/>
          </w:tcPr>
          <w:p w14:paraId="1CAAAF4F">
            <w:pPr>
              <w:spacing w:line="340" w:lineRule="atLeast"/>
              <w:ind w:right="-38" w:rightChars="-18"/>
              <w:jc w:val="center"/>
              <w:rPr>
                <w:rFonts w:hint="eastAsia" w:ascii="仿宋_GB2312" w:hAnsi="仿宋_GB2312" w:eastAsia="仿宋_GB2312" w:cs="仿宋_GB2312"/>
                <w:kern w:val="2"/>
                <w:sz w:val="24"/>
                <w:szCs w:val="24"/>
                <w:highlight w:val="none"/>
                <w:u w:val="none"/>
                <w:lang w:val="en-US" w:eastAsia="zh-CN" w:bidi="ar-SA"/>
              </w:rPr>
            </w:pPr>
            <w:r>
              <w:rPr>
                <w:rFonts w:hint="eastAsia" w:ascii="仿宋_GB2312" w:hAnsi="仿宋_GB2312" w:eastAsia="仿宋_GB2312" w:cs="仿宋_GB2312"/>
                <w:sz w:val="24"/>
                <w:szCs w:val="24"/>
                <w:highlight w:val="none"/>
                <w:u w:val="none"/>
                <w:lang w:val="en-US" w:eastAsia="zh-CN"/>
              </w:rPr>
              <w:t>资产收益率（%）</w:t>
            </w:r>
          </w:p>
        </w:tc>
        <w:tc>
          <w:tcPr>
            <w:tcW w:w="2146" w:type="dxa"/>
            <w:gridSpan w:val="4"/>
            <w:vAlign w:val="center"/>
          </w:tcPr>
          <w:p w14:paraId="0D91D877">
            <w:pPr>
              <w:spacing w:line="340" w:lineRule="atLeast"/>
              <w:ind w:right="-38" w:rightChars="-18"/>
              <w:jc w:val="center"/>
              <w:rPr>
                <w:rFonts w:ascii="仿宋_GB2312" w:hAnsi="仿宋_GB2312" w:eastAsia="仿宋_GB2312" w:cs="仿宋_GB2312"/>
                <w:sz w:val="24"/>
                <w:szCs w:val="24"/>
                <w:highlight w:val="none"/>
                <w:u w:val="none"/>
              </w:rPr>
            </w:pPr>
          </w:p>
        </w:tc>
        <w:tc>
          <w:tcPr>
            <w:tcW w:w="1946" w:type="dxa"/>
            <w:gridSpan w:val="4"/>
            <w:vAlign w:val="center"/>
          </w:tcPr>
          <w:p w14:paraId="2E0F81FA">
            <w:pPr>
              <w:spacing w:line="340" w:lineRule="atLeast"/>
              <w:ind w:right="-38" w:rightChars="-18"/>
              <w:jc w:val="center"/>
              <w:rPr>
                <w:rFonts w:ascii="仿宋_GB2312" w:hAnsi="仿宋_GB2312" w:eastAsia="仿宋_GB2312" w:cs="仿宋_GB2312"/>
                <w:sz w:val="24"/>
                <w:szCs w:val="24"/>
                <w:highlight w:val="none"/>
                <w:u w:val="none"/>
              </w:rPr>
            </w:pPr>
          </w:p>
        </w:tc>
        <w:tc>
          <w:tcPr>
            <w:tcW w:w="1958" w:type="dxa"/>
            <w:gridSpan w:val="3"/>
            <w:vAlign w:val="center"/>
          </w:tcPr>
          <w:p w14:paraId="422EF9A8">
            <w:pPr>
              <w:spacing w:line="340" w:lineRule="atLeast"/>
              <w:ind w:right="-38" w:rightChars="-18"/>
              <w:jc w:val="center"/>
              <w:rPr>
                <w:rFonts w:ascii="仿宋_GB2312" w:hAnsi="仿宋_GB2312" w:eastAsia="仿宋_GB2312" w:cs="仿宋_GB2312"/>
                <w:sz w:val="24"/>
                <w:szCs w:val="24"/>
                <w:highlight w:val="none"/>
                <w:u w:val="none"/>
              </w:rPr>
            </w:pPr>
          </w:p>
        </w:tc>
      </w:tr>
      <w:tr w14:paraId="41F7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81" w:type="dxa"/>
            <w:gridSpan w:val="2"/>
            <w:vMerge w:val="continue"/>
            <w:vAlign w:val="center"/>
          </w:tcPr>
          <w:p w14:paraId="730A6552">
            <w:pPr>
              <w:spacing w:line="340" w:lineRule="atLeast"/>
              <w:ind w:right="-38" w:rightChars="-18"/>
              <w:jc w:val="center"/>
              <w:rPr>
                <w:rFonts w:hint="eastAsia" w:ascii="仿宋_GB2312" w:hAnsi="仿宋_GB2312" w:eastAsia="仿宋_GB2312" w:cs="仿宋_GB2312"/>
                <w:sz w:val="24"/>
                <w:szCs w:val="24"/>
                <w:highlight w:val="none"/>
              </w:rPr>
            </w:pPr>
          </w:p>
        </w:tc>
        <w:tc>
          <w:tcPr>
            <w:tcW w:w="1912" w:type="dxa"/>
            <w:gridSpan w:val="3"/>
            <w:vAlign w:val="center"/>
          </w:tcPr>
          <w:p w14:paraId="0BF37ADA">
            <w:pPr>
              <w:spacing w:line="340" w:lineRule="atLeast"/>
              <w:ind w:right="-38" w:rightChars="-18"/>
              <w:jc w:val="center"/>
              <w:rPr>
                <w:rFonts w:hint="default" w:ascii="仿宋_GB2312" w:hAnsi="仿宋_GB2312" w:eastAsia="仿宋_GB2312" w:cs="仿宋_GB2312"/>
                <w:kern w:val="2"/>
                <w:sz w:val="24"/>
                <w:szCs w:val="24"/>
                <w:highlight w:val="none"/>
                <w:u w:val="none"/>
                <w:lang w:val="en-US" w:eastAsia="zh-CN" w:bidi="ar-SA"/>
              </w:rPr>
            </w:pPr>
            <w:r>
              <w:rPr>
                <w:rFonts w:hint="eastAsia" w:ascii="仿宋_GB2312" w:hAnsi="仿宋_GB2312" w:eastAsia="仿宋_GB2312" w:cs="仿宋_GB2312"/>
                <w:b w:val="0"/>
                <w:bCs w:val="0"/>
                <w:sz w:val="24"/>
                <w:szCs w:val="24"/>
                <w:highlight w:val="none"/>
                <w:u w:val="none"/>
                <w:lang w:val="en-US" w:eastAsia="zh-CN"/>
              </w:rPr>
              <w:t>资产负债率（%）</w:t>
            </w:r>
          </w:p>
        </w:tc>
        <w:tc>
          <w:tcPr>
            <w:tcW w:w="2146" w:type="dxa"/>
            <w:gridSpan w:val="4"/>
            <w:vAlign w:val="center"/>
          </w:tcPr>
          <w:p w14:paraId="37C142F6">
            <w:pPr>
              <w:spacing w:line="340" w:lineRule="atLeast"/>
              <w:ind w:right="-38" w:rightChars="-18"/>
              <w:jc w:val="center"/>
              <w:rPr>
                <w:rFonts w:ascii="仿宋_GB2312" w:hAnsi="仿宋_GB2312" w:eastAsia="仿宋_GB2312" w:cs="仿宋_GB2312"/>
                <w:sz w:val="24"/>
                <w:szCs w:val="24"/>
                <w:highlight w:val="none"/>
                <w:u w:val="none"/>
              </w:rPr>
            </w:pPr>
          </w:p>
        </w:tc>
        <w:tc>
          <w:tcPr>
            <w:tcW w:w="1946" w:type="dxa"/>
            <w:gridSpan w:val="4"/>
            <w:vAlign w:val="center"/>
          </w:tcPr>
          <w:p w14:paraId="7CBDC840">
            <w:pPr>
              <w:spacing w:line="340" w:lineRule="atLeast"/>
              <w:ind w:right="-38" w:rightChars="-18"/>
              <w:jc w:val="center"/>
              <w:rPr>
                <w:rFonts w:ascii="仿宋_GB2312" w:hAnsi="仿宋_GB2312" w:eastAsia="仿宋_GB2312" w:cs="仿宋_GB2312"/>
                <w:sz w:val="24"/>
                <w:szCs w:val="24"/>
                <w:highlight w:val="none"/>
                <w:u w:val="none"/>
              </w:rPr>
            </w:pPr>
          </w:p>
        </w:tc>
        <w:tc>
          <w:tcPr>
            <w:tcW w:w="1958" w:type="dxa"/>
            <w:gridSpan w:val="3"/>
            <w:vAlign w:val="center"/>
          </w:tcPr>
          <w:p w14:paraId="613BCD96">
            <w:pPr>
              <w:spacing w:line="340" w:lineRule="atLeast"/>
              <w:ind w:right="-38" w:rightChars="-18"/>
              <w:jc w:val="center"/>
              <w:rPr>
                <w:rFonts w:ascii="仿宋_GB2312" w:hAnsi="仿宋_GB2312" w:eastAsia="仿宋_GB2312" w:cs="仿宋_GB2312"/>
                <w:sz w:val="24"/>
                <w:szCs w:val="24"/>
                <w:highlight w:val="none"/>
                <w:u w:val="none"/>
              </w:rPr>
            </w:pPr>
          </w:p>
        </w:tc>
      </w:tr>
      <w:tr w14:paraId="24B9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981" w:type="dxa"/>
            <w:gridSpan w:val="2"/>
            <w:vMerge w:val="continue"/>
            <w:vAlign w:val="center"/>
          </w:tcPr>
          <w:p w14:paraId="259AD211">
            <w:pPr>
              <w:spacing w:line="340" w:lineRule="atLeast"/>
              <w:ind w:right="-38" w:rightChars="-18"/>
              <w:jc w:val="center"/>
              <w:rPr>
                <w:rFonts w:hint="eastAsia" w:ascii="仿宋_GB2312" w:hAnsi="仿宋_GB2312" w:eastAsia="仿宋_GB2312" w:cs="仿宋_GB2312"/>
                <w:sz w:val="24"/>
                <w:szCs w:val="24"/>
                <w:highlight w:val="none"/>
              </w:rPr>
            </w:pPr>
          </w:p>
        </w:tc>
        <w:tc>
          <w:tcPr>
            <w:tcW w:w="1912" w:type="dxa"/>
            <w:gridSpan w:val="3"/>
            <w:vAlign w:val="center"/>
          </w:tcPr>
          <w:p w14:paraId="661AE431">
            <w:pPr>
              <w:spacing w:line="340" w:lineRule="atLeast"/>
              <w:ind w:right="-38" w:rightChars="-18"/>
              <w:jc w:val="center"/>
              <w:rPr>
                <w:rFonts w:hint="default" w:ascii="仿宋_GB2312" w:hAnsi="仿宋_GB2312" w:eastAsia="仿宋_GB2312" w:cs="仿宋_GB2312"/>
                <w:kern w:val="2"/>
                <w:sz w:val="24"/>
                <w:szCs w:val="24"/>
                <w:highlight w:val="none"/>
                <w:u w:val="none"/>
                <w:lang w:val="en-US" w:eastAsia="zh-CN" w:bidi="ar-SA"/>
              </w:rPr>
            </w:pPr>
            <w:r>
              <w:rPr>
                <w:rFonts w:hint="eastAsia" w:ascii="仿宋_GB2312" w:eastAsia="仿宋_GB2312"/>
                <w:b w:val="0"/>
                <w:bCs w:val="0"/>
                <w:color w:val="auto"/>
                <w:sz w:val="24"/>
                <w:szCs w:val="24"/>
                <w:u w:val="none"/>
                <w:lang w:val="en-US" w:eastAsia="zh-CN"/>
              </w:rPr>
              <w:t>全员劳动生产率（万元/人）</w:t>
            </w:r>
          </w:p>
        </w:tc>
        <w:tc>
          <w:tcPr>
            <w:tcW w:w="2146" w:type="dxa"/>
            <w:gridSpan w:val="4"/>
            <w:vAlign w:val="center"/>
          </w:tcPr>
          <w:p w14:paraId="7C1797A1">
            <w:pPr>
              <w:spacing w:line="340" w:lineRule="atLeast"/>
              <w:ind w:right="-38" w:rightChars="-18"/>
              <w:jc w:val="center"/>
              <w:rPr>
                <w:rFonts w:ascii="仿宋_GB2312" w:hAnsi="仿宋_GB2312" w:eastAsia="仿宋_GB2312" w:cs="仿宋_GB2312"/>
                <w:sz w:val="24"/>
                <w:szCs w:val="24"/>
                <w:highlight w:val="none"/>
                <w:u w:val="none"/>
              </w:rPr>
            </w:pPr>
          </w:p>
        </w:tc>
        <w:tc>
          <w:tcPr>
            <w:tcW w:w="1946" w:type="dxa"/>
            <w:gridSpan w:val="4"/>
            <w:vAlign w:val="center"/>
          </w:tcPr>
          <w:p w14:paraId="594F7711">
            <w:pPr>
              <w:spacing w:line="340" w:lineRule="atLeast"/>
              <w:ind w:right="-38" w:rightChars="-18"/>
              <w:jc w:val="center"/>
              <w:rPr>
                <w:rFonts w:ascii="仿宋_GB2312" w:hAnsi="仿宋_GB2312" w:eastAsia="仿宋_GB2312" w:cs="仿宋_GB2312"/>
                <w:sz w:val="24"/>
                <w:szCs w:val="24"/>
                <w:highlight w:val="none"/>
                <w:u w:val="none"/>
              </w:rPr>
            </w:pPr>
          </w:p>
        </w:tc>
        <w:tc>
          <w:tcPr>
            <w:tcW w:w="1958" w:type="dxa"/>
            <w:gridSpan w:val="3"/>
            <w:vAlign w:val="center"/>
          </w:tcPr>
          <w:p w14:paraId="18F66BDE">
            <w:pPr>
              <w:spacing w:line="340" w:lineRule="atLeast"/>
              <w:ind w:right="-38" w:rightChars="-18"/>
              <w:jc w:val="center"/>
              <w:rPr>
                <w:rFonts w:ascii="仿宋_GB2312" w:hAnsi="仿宋_GB2312" w:eastAsia="仿宋_GB2312" w:cs="仿宋_GB2312"/>
                <w:sz w:val="24"/>
                <w:szCs w:val="24"/>
                <w:highlight w:val="none"/>
                <w:u w:val="none"/>
              </w:rPr>
            </w:pPr>
          </w:p>
        </w:tc>
      </w:tr>
      <w:tr w14:paraId="0103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981" w:type="dxa"/>
            <w:gridSpan w:val="2"/>
            <w:vMerge w:val="continue"/>
            <w:vAlign w:val="center"/>
          </w:tcPr>
          <w:p w14:paraId="56C03AAA">
            <w:pPr>
              <w:spacing w:line="340" w:lineRule="atLeast"/>
              <w:ind w:right="-38" w:rightChars="-18"/>
              <w:jc w:val="center"/>
              <w:rPr>
                <w:rFonts w:hint="eastAsia" w:ascii="仿宋_GB2312" w:hAnsi="仿宋_GB2312" w:eastAsia="仿宋_GB2312" w:cs="仿宋_GB2312"/>
                <w:sz w:val="24"/>
                <w:szCs w:val="24"/>
                <w:highlight w:val="none"/>
              </w:rPr>
            </w:pPr>
          </w:p>
        </w:tc>
        <w:tc>
          <w:tcPr>
            <w:tcW w:w="1912" w:type="dxa"/>
            <w:gridSpan w:val="3"/>
            <w:vAlign w:val="center"/>
          </w:tcPr>
          <w:p w14:paraId="7CDC6611">
            <w:pPr>
              <w:keepNext w:val="0"/>
              <w:keepLines w:val="0"/>
              <w:pageBreakBefore w:val="0"/>
              <w:widowControl w:val="0"/>
              <w:kinsoku/>
              <w:wordWrap/>
              <w:overflowPunct/>
              <w:topLinePunct w:val="0"/>
              <w:autoSpaceDE/>
              <w:autoSpaceDN/>
              <w:bidi w:val="0"/>
              <w:adjustRightInd/>
              <w:snapToGrid/>
              <w:spacing w:line="340" w:lineRule="exact"/>
              <w:ind w:right="-38" w:rightChars="-18"/>
              <w:jc w:val="center"/>
              <w:textAlignment w:val="auto"/>
              <w:rPr>
                <w:rFonts w:hint="default" w:ascii="仿宋_GB2312" w:eastAsia="仿宋_GB2312"/>
                <w:b w:val="0"/>
                <w:bCs w:val="0"/>
                <w:color w:val="auto"/>
                <w:sz w:val="24"/>
                <w:szCs w:val="24"/>
                <w:u w:val="none"/>
                <w:lang w:val="en-US" w:eastAsia="zh-CN"/>
              </w:rPr>
            </w:pPr>
            <w:r>
              <w:rPr>
                <w:rFonts w:hint="eastAsia" w:ascii="仿宋_GB2312" w:hAnsi="仿宋_GB2312" w:eastAsia="仿宋_GB2312" w:cs="仿宋_GB2312"/>
                <w:b/>
                <w:bCs/>
                <w:color w:val="auto"/>
                <w:sz w:val="24"/>
                <w:szCs w:val="24"/>
                <w:lang w:val="en-US" w:eastAsia="zh-CN"/>
              </w:rPr>
              <w:t>B申报产品</w:t>
            </w:r>
          </w:p>
        </w:tc>
        <w:tc>
          <w:tcPr>
            <w:tcW w:w="2146" w:type="dxa"/>
            <w:gridSpan w:val="4"/>
            <w:vAlign w:val="center"/>
          </w:tcPr>
          <w:p w14:paraId="54B4E4D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highlight w:val="none"/>
                <w:u w:val="none"/>
                <w:lang w:val="en-US" w:eastAsia="zh-CN"/>
              </w:rPr>
            </w:pPr>
            <w:r>
              <w:rPr>
                <w:rFonts w:hint="eastAsia" w:ascii="仿宋_GB2312" w:hAnsi="仿宋_GB2312" w:eastAsia="仿宋_GB2312" w:cs="仿宋_GB2312"/>
                <w:b w:val="0"/>
                <w:bCs w:val="0"/>
                <w:kern w:val="2"/>
                <w:sz w:val="24"/>
                <w:szCs w:val="24"/>
                <w:highlight w:val="none"/>
                <w:u w:val="none"/>
                <w:lang w:val="en-US" w:eastAsia="zh-CN" w:bidi="ar-SA"/>
              </w:rPr>
              <w:t>2023年</w:t>
            </w:r>
          </w:p>
        </w:tc>
        <w:tc>
          <w:tcPr>
            <w:tcW w:w="1946" w:type="dxa"/>
            <w:gridSpan w:val="4"/>
            <w:vAlign w:val="center"/>
          </w:tcPr>
          <w:p w14:paraId="7C4A721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hAnsi="仿宋_GB2312" w:eastAsia="仿宋_GB2312" w:cs="仿宋_GB2312"/>
                <w:sz w:val="24"/>
                <w:szCs w:val="24"/>
                <w:highlight w:val="none"/>
                <w:u w:val="none"/>
              </w:rPr>
            </w:pPr>
            <w:r>
              <w:rPr>
                <w:rFonts w:hint="eastAsia" w:ascii="仿宋_GB2312" w:hAnsi="仿宋_GB2312" w:eastAsia="仿宋_GB2312" w:cs="仿宋_GB2312"/>
                <w:b w:val="0"/>
                <w:bCs w:val="0"/>
                <w:kern w:val="2"/>
                <w:sz w:val="24"/>
                <w:szCs w:val="24"/>
                <w:highlight w:val="none"/>
                <w:u w:val="none"/>
                <w:lang w:val="en-US" w:eastAsia="zh-CN" w:bidi="ar-SA"/>
              </w:rPr>
              <w:t>2022年</w:t>
            </w:r>
          </w:p>
        </w:tc>
        <w:tc>
          <w:tcPr>
            <w:tcW w:w="1958" w:type="dxa"/>
            <w:gridSpan w:val="3"/>
            <w:vAlign w:val="center"/>
          </w:tcPr>
          <w:p w14:paraId="57310C0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hAnsi="仿宋_GB2312" w:eastAsia="仿宋_GB2312" w:cs="仿宋_GB2312"/>
                <w:sz w:val="24"/>
                <w:szCs w:val="24"/>
                <w:highlight w:val="none"/>
                <w:u w:val="none"/>
              </w:rPr>
            </w:pPr>
            <w:r>
              <w:rPr>
                <w:rFonts w:hint="eastAsia" w:ascii="仿宋_GB2312" w:hAnsi="仿宋_GB2312" w:eastAsia="仿宋_GB2312" w:cs="仿宋_GB2312"/>
                <w:b w:val="0"/>
                <w:bCs w:val="0"/>
                <w:kern w:val="2"/>
                <w:sz w:val="24"/>
                <w:szCs w:val="24"/>
                <w:highlight w:val="none"/>
                <w:u w:val="none"/>
                <w:lang w:val="en-US" w:eastAsia="zh-CN" w:bidi="ar-SA"/>
              </w:rPr>
              <w:t>2021年</w:t>
            </w:r>
          </w:p>
        </w:tc>
      </w:tr>
      <w:tr w14:paraId="1AAD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981" w:type="dxa"/>
            <w:gridSpan w:val="2"/>
            <w:vMerge w:val="continue"/>
            <w:vAlign w:val="center"/>
          </w:tcPr>
          <w:p w14:paraId="18129E2C">
            <w:pPr>
              <w:spacing w:line="340" w:lineRule="atLeast"/>
              <w:ind w:right="-38" w:rightChars="-18"/>
              <w:jc w:val="center"/>
              <w:rPr>
                <w:rFonts w:hint="eastAsia" w:ascii="仿宋_GB2312" w:hAnsi="仿宋_GB2312" w:eastAsia="仿宋_GB2312" w:cs="仿宋_GB2312"/>
                <w:sz w:val="24"/>
                <w:szCs w:val="24"/>
                <w:highlight w:val="none"/>
              </w:rPr>
            </w:pPr>
          </w:p>
        </w:tc>
        <w:tc>
          <w:tcPr>
            <w:tcW w:w="1912" w:type="dxa"/>
            <w:gridSpan w:val="3"/>
            <w:vAlign w:val="center"/>
          </w:tcPr>
          <w:p w14:paraId="7E480730">
            <w:pPr>
              <w:keepNext w:val="0"/>
              <w:keepLines w:val="0"/>
              <w:pageBreakBefore w:val="0"/>
              <w:widowControl w:val="0"/>
              <w:kinsoku/>
              <w:wordWrap/>
              <w:overflowPunct/>
              <w:topLinePunct w:val="0"/>
              <w:autoSpaceDE/>
              <w:autoSpaceDN/>
              <w:bidi w:val="0"/>
              <w:adjustRightInd/>
              <w:snapToGrid/>
              <w:spacing w:line="340" w:lineRule="exact"/>
              <w:ind w:right="-38" w:rightChars="-18"/>
              <w:jc w:val="center"/>
              <w:textAlignment w:val="auto"/>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color w:val="auto"/>
                <w:sz w:val="24"/>
                <w:szCs w:val="24"/>
                <w:highlight w:val="none"/>
                <w:u w:val="none"/>
                <w:lang w:val="en-US" w:eastAsia="zh-CN"/>
              </w:rPr>
              <w:t>销售额（万元）</w:t>
            </w:r>
          </w:p>
        </w:tc>
        <w:tc>
          <w:tcPr>
            <w:tcW w:w="2146" w:type="dxa"/>
            <w:gridSpan w:val="4"/>
            <w:vAlign w:val="center"/>
          </w:tcPr>
          <w:p w14:paraId="2718682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kern w:val="2"/>
                <w:sz w:val="24"/>
                <w:szCs w:val="24"/>
                <w:highlight w:val="none"/>
                <w:u w:val="none"/>
                <w:lang w:val="en-US" w:eastAsia="zh-CN" w:bidi="ar-SA"/>
              </w:rPr>
            </w:pPr>
          </w:p>
        </w:tc>
        <w:tc>
          <w:tcPr>
            <w:tcW w:w="1946" w:type="dxa"/>
            <w:gridSpan w:val="4"/>
            <w:vAlign w:val="center"/>
          </w:tcPr>
          <w:p w14:paraId="483FDEF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kern w:val="2"/>
                <w:sz w:val="24"/>
                <w:szCs w:val="24"/>
                <w:highlight w:val="none"/>
                <w:u w:val="none"/>
                <w:lang w:val="en-US" w:eastAsia="zh-CN" w:bidi="ar-SA"/>
              </w:rPr>
            </w:pPr>
          </w:p>
        </w:tc>
        <w:tc>
          <w:tcPr>
            <w:tcW w:w="1958" w:type="dxa"/>
            <w:gridSpan w:val="3"/>
            <w:vAlign w:val="center"/>
          </w:tcPr>
          <w:p w14:paraId="7FC14BE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kern w:val="2"/>
                <w:sz w:val="24"/>
                <w:szCs w:val="24"/>
                <w:highlight w:val="none"/>
                <w:u w:val="none"/>
                <w:lang w:val="en-US" w:eastAsia="zh-CN" w:bidi="ar-SA"/>
              </w:rPr>
            </w:pPr>
          </w:p>
        </w:tc>
      </w:tr>
      <w:tr w14:paraId="40EFB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trPr>
        <w:tc>
          <w:tcPr>
            <w:tcW w:w="981" w:type="dxa"/>
            <w:gridSpan w:val="2"/>
            <w:vMerge w:val="continue"/>
            <w:vAlign w:val="center"/>
          </w:tcPr>
          <w:p w14:paraId="59610F87">
            <w:pPr>
              <w:spacing w:line="340" w:lineRule="atLeast"/>
              <w:ind w:right="-38" w:rightChars="-18"/>
              <w:jc w:val="center"/>
              <w:rPr>
                <w:rFonts w:hint="eastAsia" w:ascii="仿宋_GB2312" w:hAnsi="仿宋_GB2312" w:eastAsia="仿宋_GB2312" w:cs="仿宋_GB2312"/>
                <w:sz w:val="24"/>
                <w:szCs w:val="24"/>
                <w:highlight w:val="none"/>
              </w:rPr>
            </w:pPr>
          </w:p>
        </w:tc>
        <w:tc>
          <w:tcPr>
            <w:tcW w:w="1912" w:type="dxa"/>
            <w:gridSpan w:val="3"/>
            <w:vAlign w:val="center"/>
          </w:tcPr>
          <w:p w14:paraId="28906119">
            <w:pPr>
              <w:keepNext w:val="0"/>
              <w:keepLines w:val="0"/>
              <w:pageBreakBefore w:val="0"/>
              <w:widowControl w:val="0"/>
              <w:kinsoku/>
              <w:wordWrap/>
              <w:overflowPunct/>
              <w:topLinePunct w:val="0"/>
              <w:autoSpaceDE/>
              <w:autoSpaceDN/>
              <w:bidi w:val="0"/>
              <w:adjustRightInd/>
              <w:snapToGrid/>
              <w:spacing w:line="340" w:lineRule="atLeast"/>
              <w:ind w:right="0" w:rightChars="0"/>
              <w:jc w:val="center"/>
              <w:textAlignment w:val="auto"/>
              <w:rPr>
                <w:rFonts w:hint="default"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出口额（万元）</w:t>
            </w:r>
          </w:p>
        </w:tc>
        <w:tc>
          <w:tcPr>
            <w:tcW w:w="2146" w:type="dxa"/>
            <w:gridSpan w:val="4"/>
            <w:vAlign w:val="center"/>
          </w:tcPr>
          <w:p w14:paraId="139C3F0A">
            <w:pPr>
              <w:spacing w:line="340" w:lineRule="atLeast"/>
              <w:ind w:right="-38" w:rightChars="-18"/>
              <w:jc w:val="center"/>
              <w:rPr>
                <w:rFonts w:hint="eastAsia" w:ascii="仿宋_GB2312" w:hAnsi="仿宋_GB2312" w:eastAsia="仿宋_GB2312" w:cs="仿宋_GB2312"/>
                <w:sz w:val="24"/>
                <w:szCs w:val="24"/>
                <w:highlight w:val="none"/>
                <w:u w:val="none"/>
                <w:lang w:val="en-US" w:eastAsia="zh-CN"/>
              </w:rPr>
            </w:pPr>
          </w:p>
        </w:tc>
        <w:tc>
          <w:tcPr>
            <w:tcW w:w="1946" w:type="dxa"/>
            <w:gridSpan w:val="4"/>
            <w:vAlign w:val="center"/>
          </w:tcPr>
          <w:p w14:paraId="57220666">
            <w:pPr>
              <w:spacing w:line="340" w:lineRule="atLeast"/>
              <w:ind w:right="-38" w:rightChars="-18"/>
              <w:jc w:val="center"/>
              <w:rPr>
                <w:rFonts w:hint="eastAsia" w:ascii="仿宋_GB2312" w:hAnsi="仿宋_GB2312" w:eastAsia="仿宋_GB2312" w:cs="仿宋_GB2312"/>
                <w:sz w:val="24"/>
                <w:szCs w:val="24"/>
                <w:highlight w:val="none"/>
                <w:u w:val="none"/>
                <w:lang w:val="en-US" w:eastAsia="zh-CN"/>
              </w:rPr>
            </w:pPr>
          </w:p>
        </w:tc>
        <w:tc>
          <w:tcPr>
            <w:tcW w:w="1958" w:type="dxa"/>
            <w:gridSpan w:val="3"/>
            <w:vAlign w:val="center"/>
          </w:tcPr>
          <w:p w14:paraId="2B271EEC">
            <w:pPr>
              <w:spacing w:line="340" w:lineRule="atLeast"/>
              <w:ind w:right="-38" w:rightChars="-18"/>
              <w:jc w:val="center"/>
              <w:rPr>
                <w:rFonts w:hint="eastAsia" w:ascii="仿宋_GB2312" w:hAnsi="仿宋_GB2312" w:eastAsia="仿宋_GB2312" w:cs="仿宋_GB2312"/>
                <w:sz w:val="24"/>
                <w:szCs w:val="24"/>
                <w:highlight w:val="none"/>
                <w:u w:val="none"/>
                <w:lang w:val="en-US" w:eastAsia="zh-CN"/>
              </w:rPr>
            </w:pPr>
          </w:p>
        </w:tc>
      </w:tr>
      <w:tr w14:paraId="4F7FB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81" w:type="dxa"/>
            <w:gridSpan w:val="2"/>
            <w:vAlign w:val="center"/>
          </w:tcPr>
          <w:p w14:paraId="18D0915F">
            <w:pPr>
              <w:spacing w:line="340" w:lineRule="atLeast"/>
              <w:ind w:right="-38" w:rightChars="-18"/>
              <w:jc w:val="center"/>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社会</w:t>
            </w:r>
          </w:p>
          <w:p w14:paraId="2E4FB5F8">
            <w:pPr>
              <w:spacing w:line="340" w:lineRule="atLeast"/>
              <w:ind w:right="-38" w:rightChars="-18"/>
              <w:jc w:val="center"/>
              <w:rPr>
                <w:rFonts w:ascii="仿宋_GB2312" w:hAnsi="仿宋_GB2312" w:eastAsia="仿宋_GB2312" w:cs="仿宋_GB2312"/>
                <w:sz w:val="24"/>
                <w:szCs w:val="24"/>
                <w:highlight w:val="none"/>
              </w:rPr>
            </w:pPr>
            <w:r>
              <w:rPr>
                <w:rFonts w:ascii="仿宋_GB2312" w:eastAsia="仿宋_GB2312"/>
                <w:color w:val="auto"/>
                <w:sz w:val="24"/>
                <w:szCs w:val="24"/>
              </w:rPr>
              <w:t>效益</w:t>
            </w:r>
          </w:p>
        </w:tc>
        <w:tc>
          <w:tcPr>
            <w:tcW w:w="1912" w:type="dxa"/>
            <w:gridSpan w:val="3"/>
            <w:vAlign w:val="center"/>
          </w:tcPr>
          <w:p w14:paraId="65356F57">
            <w:pPr>
              <w:keepNext w:val="0"/>
              <w:keepLines w:val="0"/>
              <w:pageBreakBefore w:val="0"/>
              <w:widowControl w:val="0"/>
              <w:kinsoku/>
              <w:wordWrap/>
              <w:overflowPunct/>
              <w:topLinePunct w:val="0"/>
              <w:autoSpaceDE/>
              <w:autoSpaceDN/>
              <w:bidi w:val="0"/>
              <w:adjustRightInd/>
              <w:snapToGrid/>
              <w:spacing w:line="340" w:lineRule="exact"/>
              <w:ind w:right="-38" w:rightChars="-18"/>
              <w:jc w:val="center"/>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color w:val="auto"/>
                <w:sz w:val="24"/>
                <w:szCs w:val="24"/>
                <w:lang w:val="en-US" w:eastAsia="zh-CN"/>
              </w:rPr>
              <w:t>A</w:t>
            </w:r>
            <w:r>
              <w:rPr>
                <w:rFonts w:hint="eastAsia" w:ascii="仿宋_GB2312" w:hAnsi="仿宋_GB2312" w:eastAsia="仿宋_GB2312" w:cs="仿宋_GB2312"/>
                <w:b/>
                <w:bCs/>
                <w:sz w:val="24"/>
                <w:szCs w:val="24"/>
                <w:highlight w:val="none"/>
                <w:lang w:val="en-US" w:eastAsia="zh-CN"/>
              </w:rPr>
              <w:t>申报单位</w:t>
            </w:r>
          </w:p>
          <w:p w14:paraId="77CCF2EF">
            <w:pPr>
              <w:keepNext w:val="0"/>
              <w:keepLines w:val="0"/>
              <w:pageBreakBefore w:val="0"/>
              <w:widowControl w:val="0"/>
              <w:kinsoku/>
              <w:wordWrap/>
              <w:overflowPunct/>
              <w:topLinePunct w:val="0"/>
              <w:autoSpaceDE/>
              <w:autoSpaceDN/>
              <w:bidi w:val="0"/>
              <w:adjustRightInd/>
              <w:snapToGrid/>
              <w:spacing w:line="340" w:lineRule="exact"/>
              <w:ind w:right="-38" w:rightChars="-18"/>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社会效益情况</w:t>
            </w:r>
          </w:p>
          <w:p w14:paraId="01350CA6">
            <w:pPr>
              <w:keepNext w:val="0"/>
              <w:keepLines w:val="0"/>
              <w:pageBreakBefore w:val="0"/>
              <w:widowControl w:val="0"/>
              <w:kinsoku/>
              <w:wordWrap/>
              <w:overflowPunct/>
              <w:topLinePunct w:val="0"/>
              <w:autoSpaceDE/>
              <w:autoSpaceDN/>
              <w:bidi w:val="0"/>
              <w:adjustRightInd/>
              <w:snapToGrid/>
              <w:spacing w:line="340" w:lineRule="exact"/>
              <w:ind w:right="-38" w:rightChars="-18"/>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（可多选）</w:t>
            </w:r>
          </w:p>
        </w:tc>
        <w:tc>
          <w:tcPr>
            <w:tcW w:w="6050" w:type="dxa"/>
            <w:gridSpan w:val="11"/>
            <w:vAlign w:val="center"/>
          </w:tcPr>
          <w:p w14:paraId="5EF4E4BD">
            <w:pPr>
              <w:widowControl w:val="0"/>
              <w:wordWrap/>
              <w:adjustRightInd/>
              <w:snapToGrid/>
              <w:spacing w:line="0" w:lineRule="atLeas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val="0"/>
                <w:bCs/>
                <w:sz w:val="24"/>
                <w:szCs w:val="24"/>
                <w:highlight w:val="none"/>
              </w:rPr>
              <w:sym w:font="Wingdings" w:char="00A8"/>
            </w:r>
            <w:r>
              <w:rPr>
                <w:rFonts w:hint="eastAsia" w:ascii="仿宋_GB2312" w:hAnsi="仿宋_GB2312" w:eastAsia="仿宋_GB2312" w:cs="仿宋_GB2312"/>
                <w:b w:val="0"/>
                <w:bCs/>
                <w:sz w:val="24"/>
                <w:szCs w:val="24"/>
                <w:highlight w:val="none"/>
                <w:lang w:val="en-US" w:eastAsia="zh-CN"/>
              </w:rPr>
              <w:t>建立</w:t>
            </w:r>
            <w:r>
              <w:rPr>
                <w:rFonts w:hint="eastAsia" w:ascii="仿宋_GB2312" w:eastAsia="仿宋_GB2312"/>
                <w:color w:val="auto"/>
                <w:sz w:val="24"/>
                <w:szCs w:val="24"/>
                <w:lang w:val="en-US" w:eastAsia="zh-CN"/>
              </w:rPr>
              <w:t>员工关怀机制，定期开展员工</w:t>
            </w:r>
            <w:r>
              <w:rPr>
                <w:rFonts w:hint="eastAsia" w:ascii="仿宋_GB2312" w:hAnsi="仿宋_GB2312" w:eastAsia="仿宋_GB2312" w:cs="仿宋_GB2312"/>
                <w:color w:val="auto"/>
                <w:sz w:val="24"/>
                <w:szCs w:val="24"/>
                <w:lang w:val="en-US" w:eastAsia="zh-CN"/>
              </w:rPr>
              <w:t>关怀</w:t>
            </w:r>
          </w:p>
          <w:p w14:paraId="7B8704D3">
            <w:pPr>
              <w:widowControl w:val="0"/>
              <w:wordWrap/>
              <w:adjustRightInd/>
              <w:snapToGrid/>
              <w:spacing w:line="0" w:lineRule="atLeas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val="0"/>
                <w:bCs/>
                <w:sz w:val="24"/>
                <w:szCs w:val="24"/>
                <w:highlight w:val="none"/>
              </w:rPr>
              <w:sym w:font="Wingdings" w:char="00A8"/>
            </w:r>
            <w:r>
              <w:rPr>
                <w:rFonts w:hint="eastAsia" w:ascii="仿宋_GB2312" w:hAnsi="仿宋_GB2312" w:eastAsia="仿宋_GB2312" w:cs="仿宋_GB2312"/>
                <w:b w:val="0"/>
                <w:bCs/>
                <w:sz w:val="24"/>
                <w:szCs w:val="24"/>
                <w:highlight w:val="none"/>
                <w:lang w:val="en-US" w:eastAsia="zh-CN"/>
              </w:rPr>
              <w:t>近三年</w:t>
            </w:r>
            <w:r>
              <w:rPr>
                <w:rFonts w:hint="eastAsia" w:ascii="仿宋_GB2312" w:hAnsi="仿宋_GB2312" w:eastAsia="仿宋_GB2312" w:cs="仿宋_GB2312"/>
                <w:color w:val="auto"/>
                <w:sz w:val="24"/>
                <w:szCs w:val="24"/>
                <w:lang w:val="en-US" w:eastAsia="zh-CN"/>
              </w:rPr>
              <w:t>参与社会公益活动</w:t>
            </w:r>
          </w:p>
          <w:p w14:paraId="09BF8EB2">
            <w:pPr>
              <w:spacing w:line="340" w:lineRule="atLeast"/>
              <w:ind w:right="-38" w:rightChars="-18"/>
              <w:rPr>
                <w:rFonts w:ascii="仿宋_GB2312" w:hAnsi="仿宋_GB2312" w:eastAsia="仿宋_GB2312" w:cs="仿宋_GB2312"/>
                <w:sz w:val="24"/>
                <w:szCs w:val="24"/>
                <w:highlight w:val="none"/>
                <w:u w:val="single"/>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b w:val="0"/>
                <w:bCs w:val="0"/>
                <w:color w:val="auto"/>
                <w:sz w:val="24"/>
                <w:szCs w:val="24"/>
                <w:u w:val="none"/>
                <w:lang w:val="en-US" w:eastAsia="zh-CN"/>
              </w:rPr>
              <w:t>根据选项提供对应印证材料</w:t>
            </w:r>
            <w:r>
              <w:rPr>
                <w:rFonts w:hint="eastAsia" w:ascii="仿宋_GB2312" w:hAnsi="仿宋_GB2312" w:eastAsia="仿宋_GB2312" w:cs="仿宋_GB2312"/>
                <w:color w:val="auto"/>
                <w:sz w:val="24"/>
                <w:szCs w:val="24"/>
                <w:lang w:val="en-US" w:eastAsia="zh-CN"/>
              </w:rPr>
              <w:t>）</w:t>
            </w:r>
          </w:p>
        </w:tc>
      </w:tr>
      <w:tr w14:paraId="6BE2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43" w:type="dxa"/>
            <w:gridSpan w:val="16"/>
            <w:vAlign w:val="center"/>
          </w:tcPr>
          <w:p w14:paraId="10A0FBAE">
            <w:pPr>
              <w:spacing w:line="240" w:lineRule="auto"/>
              <w:ind w:right="0" w:righ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sz w:val="24"/>
                <w:szCs w:val="24"/>
                <w:highlight w:val="none"/>
              </w:rPr>
              <w:t>（</w:t>
            </w:r>
            <w:r>
              <w:rPr>
                <w:rFonts w:hint="eastAsia" w:ascii="仿宋_GB2312" w:hAnsi="仿宋_GB2312" w:eastAsia="仿宋_GB2312" w:cs="仿宋_GB2312"/>
                <w:b/>
                <w:bCs/>
                <w:sz w:val="24"/>
                <w:szCs w:val="24"/>
                <w:highlight w:val="none"/>
                <w:lang w:val="en-US" w:eastAsia="zh-CN"/>
              </w:rPr>
              <w:t>五</w:t>
            </w:r>
            <w:r>
              <w:rPr>
                <w:rFonts w:hint="eastAsia" w:ascii="仿宋_GB2312" w:hAnsi="仿宋_GB2312" w:eastAsia="仿宋_GB2312" w:cs="仿宋_GB2312"/>
                <w:b/>
                <w:bCs/>
                <w:sz w:val="24"/>
                <w:szCs w:val="24"/>
                <w:highlight w:val="none"/>
              </w:rPr>
              <w:t>）</w:t>
            </w:r>
            <w:r>
              <w:rPr>
                <w:rFonts w:hint="eastAsia" w:ascii="仿宋_GB2312" w:hAnsi="仿宋_GB2312" w:eastAsia="仿宋_GB2312" w:cs="仿宋_GB2312"/>
                <w:b/>
                <w:bCs/>
                <w:color w:val="auto"/>
                <w:sz w:val="24"/>
                <w:szCs w:val="24"/>
                <w:highlight w:val="none"/>
                <w:lang w:val="en-US" w:eastAsia="zh-CN"/>
              </w:rPr>
              <w:t>可持续</w:t>
            </w:r>
            <w:r>
              <w:rPr>
                <w:rFonts w:hint="eastAsia" w:ascii="仿宋_GB2312" w:hAnsi="仿宋_GB2312" w:eastAsia="仿宋_GB2312" w:cs="仿宋_GB2312"/>
                <w:b/>
                <w:bCs/>
                <w:color w:val="auto"/>
                <w:sz w:val="24"/>
                <w:szCs w:val="24"/>
                <w:highlight w:val="none"/>
              </w:rPr>
              <w:t>发展</w:t>
            </w:r>
          </w:p>
        </w:tc>
      </w:tr>
      <w:tr w14:paraId="4502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81" w:type="dxa"/>
            <w:gridSpan w:val="2"/>
            <w:vAlign w:val="center"/>
          </w:tcPr>
          <w:p w14:paraId="219A9501">
            <w:pPr>
              <w:spacing w:line="340" w:lineRule="atLeast"/>
              <w:ind w:right="-38" w:rightChars="-18"/>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可持续</w:t>
            </w:r>
          </w:p>
          <w:p w14:paraId="5FBFA3B3">
            <w:pPr>
              <w:spacing w:line="340" w:lineRule="atLeast"/>
              <w:ind w:right="-38" w:rightChars="-18"/>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color w:val="auto"/>
                <w:sz w:val="24"/>
                <w:szCs w:val="24"/>
                <w:lang w:val="en-US" w:eastAsia="zh-CN"/>
              </w:rPr>
              <w:t>发展</w:t>
            </w:r>
          </w:p>
        </w:tc>
        <w:tc>
          <w:tcPr>
            <w:tcW w:w="1912" w:type="dxa"/>
            <w:gridSpan w:val="3"/>
            <w:vAlign w:val="center"/>
          </w:tcPr>
          <w:p w14:paraId="1CBEB7D2">
            <w:pPr>
              <w:spacing w:line="340" w:lineRule="atLeast"/>
              <w:ind w:right="-38" w:rightChars="-18"/>
              <w:jc w:val="center"/>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color w:val="auto"/>
                <w:sz w:val="24"/>
                <w:szCs w:val="24"/>
                <w:lang w:val="en-US" w:eastAsia="zh-CN"/>
              </w:rPr>
              <w:t>A</w:t>
            </w:r>
            <w:r>
              <w:rPr>
                <w:rFonts w:hint="eastAsia" w:ascii="仿宋_GB2312" w:hAnsi="仿宋_GB2312" w:eastAsia="仿宋_GB2312" w:cs="仿宋_GB2312"/>
                <w:b/>
                <w:bCs/>
                <w:sz w:val="24"/>
                <w:szCs w:val="24"/>
                <w:highlight w:val="none"/>
                <w:lang w:val="en-US" w:eastAsia="zh-CN"/>
              </w:rPr>
              <w:t>申报单位</w:t>
            </w:r>
          </w:p>
          <w:p w14:paraId="73D3AC86">
            <w:pPr>
              <w:spacing w:line="340" w:lineRule="atLeast"/>
              <w:ind w:right="-38" w:rightChars="-18"/>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color w:val="auto"/>
                <w:sz w:val="24"/>
                <w:szCs w:val="24"/>
              </w:rPr>
              <w:t>绿色制造</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循环利用</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绿色发展</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清洁生产</w:t>
            </w:r>
            <w:r>
              <w:rPr>
                <w:rFonts w:hint="eastAsia" w:ascii="仿宋_GB2312" w:hAnsi="仿宋_GB2312" w:eastAsia="仿宋_GB2312" w:cs="仿宋_GB2312"/>
                <w:color w:val="auto"/>
                <w:sz w:val="24"/>
                <w:szCs w:val="24"/>
                <w:lang w:val="en-US" w:eastAsia="zh-CN"/>
              </w:rPr>
              <w:t>情况</w:t>
            </w:r>
          </w:p>
        </w:tc>
        <w:tc>
          <w:tcPr>
            <w:tcW w:w="6050" w:type="dxa"/>
            <w:gridSpan w:val="11"/>
            <w:vAlign w:val="center"/>
          </w:tcPr>
          <w:p w14:paraId="1E005A49">
            <w:pPr>
              <w:spacing w:line="340" w:lineRule="atLeast"/>
              <w:ind w:right="-38" w:rightChars="-18"/>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简要叙述申报单位在绿色制造、循环利用、绿色发展、清洁生产等方面推动可持续发展的情况。</w:t>
            </w:r>
          </w:p>
          <w:p w14:paraId="367CC0C1">
            <w:pPr>
              <w:spacing w:line="340" w:lineRule="atLeast"/>
              <w:ind w:left="1200" w:right="-38" w:rightChars="-18" w:hanging="1205" w:hangingChars="5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rPr>
              <w:t>绿色制造</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color w:val="auto"/>
                <w:sz w:val="24"/>
                <w:szCs w:val="24"/>
              </w:rPr>
              <w:t>绿色物料</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清洁能源、单位产品综合能耗、单位产品主要污染物排放强度等</w:t>
            </w:r>
            <w:r>
              <w:rPr>
                <w:rFonts w:hint="eastAsia" w:ascii="仿宋_GB2312" w:hAnsi="仿宋_GB2312" w:eastAsia="仿宋_GB2312" w:cs="仿宋_GB2312"/>
                <w:color w:val="auto"/>
                <w:sz w:val="24"/>
                <w:szCs w:val="24"/>
                <w:lang w:val="en-US" w:eastAsia="zh-CN"/>
              </w:rPr>
              <w:t>情况</w:t>
            </w:r>
          </w:p>
          <w:p w14:paraId="06A93B22">
            <w:pPr>
              <w:spacing w:line="340" w:lineRule="atLeast"/>
              <w:ind w:left="1200" w:right="-38" w:rightChars="-18" w:hanging="1205" w:hangingChars="500"/>
              <w:rPr>
                <w:rFonts w:hint="eastAsia" w:ascii="仿宋_GB2312" w:hAnsi="仿宋_GB2312" w:eastAsia="仿宋_GB2312" w:cs="仿宋_GB2312"/>
                <w:sz w:val="24"/>
                <w:szCs w:val="32"/>
                <w:highlight w:val="none"/>
                <w:lang w:val="en-US" w:eastAsia="zh-CN"/>
              </w:rPr>
            </w:pPr>
            <w:r>
              <w:rPr>
                <w:rFonts w:hint="eastAsia" w:ascii="仿宋_GB2312" w:hAnsi="仿宋_GB2312" w:eastAsia="仿宋_GB2312" w:cs="仿宋_GB2312"/>
                <w:b/>
                <w:bCs/>
                <w:color w:val="auto"/>
                <w:sz w:val="24"/>
                <w:szCs w:val="24"/>
              </w:rPr>
              <w:t>循环利用</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color w:val="auto"/>
                <w:sz w:val="24"/>
                <w:szCs w:val="24"/>
                <w:lang w:val="en-US" w:eastAsia="zh-CN"/>
              </w:rPr>
              <w:t>申报产品</w:t>
            </w:r>
            <w:r>
              <w:rPr>
                <w:rFonts w:hint="eastAsia" w:ascii="仿宋_GB2312" w:hAnsi="仿宋_GB2312" w:eastAsia="仿宋_GB2312" w:cs="仿宋_GB2312"/>
                <w:color w:val="auto"/>
                <w:sz w:val="24"/>
                <w:szCs w:val="24"/>
              </w:rPr>
              <w:t>全生命周期设计</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废弃产品处置</w:t>
            </w:r>
            <w:r>
              <w:rPr>
                <w:rFonts w:hint="eastAsia" w:ascii="仿宋_GB2312" w:hAnsi="仿宋_GB2312" w:eastAsia="仿宋_GB2312" w:cs="仿宋_GB2312"/>
                <w:color w:val="auto"/>
                <w:sz w:val="24"/>
                <w:szCs w:val="24"/>
                <w:lang w:val="en-US" w:eastAsia="zh-CN"/>
              </w:rPr>
              <w:t>等情况</w:t>
            </w:r>
          </w:p>
          <w:p w14:paraId="116651E0">
            <w:pPr>
              <w:spacing w:line="340" w:lineRule="atLeast"/>
              <w:ind w:left="1200" w:right="-38" w:rightChars="-18" w:hanging="1205" w:hangingChars="5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bCs/>
                <w:color w:val="auto"/>
                <w:sz w:val="24"/>
                <w:szCs w:val="24"/>
              </w:rPr>
              <w:t>绿色发展</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color w:val="auto"/>
                <w:sz w:val="24"/>
                <w:szCs w:val="24"/>
              </w:rPr>
              <w:t>开展绿色产品、绿色工厂、绿色供应链、绿色园区等第三方评价</w:t>
            </w:r>
            <w:r>
              <w:rPr>
                <w:rFonts w:hint="eastAsia" w:ascii="仿宋_GB2312" w:hAnsi="仿宋_GB2312" w:eastAsia="仿宋_GB2312" w:cs="仿宋_GB2312"/>
                <w:color w:val="auto"/>
                <w:sz w:val="24"/>
                <w:szCs w:val="24"/>
                <w:lang w:val="en-US" w:eastAsia="zh-CN"/>
              </w:rPr>
              <w:t>情况</w:t>
            </w:r>
          </w:p>
          <w:p w14:paraId="066C7179">
            <w:pPr>
              <w:spacing w:line="340" w:lineRule="atLeast"/>
              <w:ind w:left="1200" w:right="-38" w:rightChars="-18" w:hanging="1205" w:hangingChars="5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rPr>
              <w:t>清洁生产</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color w:val="auto"/>
                <w:sz w:val="24"/>
                <w:szCs w:val="24"/>
              </w:rPr>
              <w:t>主要污染物排放强度</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主要</w:t>
            </w:r>
            <w:r>
              <w:rPr>
                <w:rFonts w:hint="eastAsia" w:ascii="仿宋_GB2312" w:hAnsi="仿宋_GB2312" w:eastAsia="仿宋_GB2312" w:cs="仿宋_GB2312"/>
                <w:color w:val="auto"/>
                <w:sz w:val="24"/>
                <w:szCs w:val="24"/>
              </w:rPr>
              <w:t>污染物治理</w:t>
            </w:r>
            <w:r>
              <w:rPr>
                <w:rFonts w:hint="eastAsia" w:ascii="仿宋_GB2312" w:hAnsi="仿宋_GB2312" w:eastAsia="仿宋_GB2312" w:cs="仿宋_GB2312"/>
                <w:color w:val="auto"/>
                <w:sz w:val="24"/>
                <w:szCs w:val="24"/>
                <w:lang w:val="en-US" w:eastAsia="zh-CN"/>
              </w:rPr>
              <w:t>等情况</w:t>
            </w:r>
          </w:p>
          <w:p w14:paraId="51E20F06">
            <w:pPr>
              <w:spacing w:line="340" w:lineRule="atLeast"/>
              <w:ind w:left="1200" w:leftChars="0" w:right="-38" w:rightChars="-18" w:hanging="1200" w:hangingChars="500"/>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color w:val="auto"/>
                <w:sz w:val="24"/>
                <w:szCs w:val="24"/>
                <w:lang w:val="en-US" w:eastAsia="zh-CN"/>
              </w:rPr>
              <w:t>（提供符合叙述内容的印证材料）</w:t>
            </w:r>
          </w:p>
        </w:tc>
      </w:tr>
      <w:tr w14:paraId="6D60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943" w:type="dxa"/>
            <w:gridSpan w:val="16"/>
            <w:vAlign w:val="center"/>
          </w:tcPr>
          <w:p w14:paraId="150361DA">
            <w:pPr>
              <w:spacing w:line="340" w:lineRule="atLeast"/>
              <w:ind w:right="-38" w:rightChars="-18"/>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推荐单位意见</w:t>
            </w:r>
            <w:r>
              <w:rPr>
                <w:rFonts w:hint="eastAsia" w:ascii="仿宋_GB2312" w:hAnsi="仿宋_GB2312" w:eastAsia="仿宋_GB2312" w:cs="仿宋_GB2312"/>
                <w:sz w:val="24"/>
                <w:szCs w:val="24"/>
                <w:highlight w:val="none"/>
                <w:lang w:eastAsia="zh-CN"/>
              </w:rPr>
              <w:t>：</w:t>
            </w:r>
          </w:p>
          <w:p w14:paraId="418E7E7D">
            <w:pPr>
              <w:spacing w:line="400" w:lineRule="exact"/>
              <w:ind w:right="-38" w:rightChars="-18"/>
              <w:rPr>
                <w:rFonts w:ascii="仿宋_GB2312" w:hAnsi="仿宋_GB2312" w:eastAsia="仿宋_GB2312" w:cs="仿宋_GB2312"/>
                <w:sz w:val="24"/>
                <w:szCs w:val="24"/>
                <w:highlight w:val="none"/>
              </w:rPr>
            </w:pPr>
          </w:p>
          <w:p w14:paraId="7F489343">
            <w:pPr>
              <w:spacing w:line="400" w:lineRule="exact"/>
              <w:ind w:right="-38" w:rightChars="-18"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申报</w:t>
            </w:r>
            <w:r>
              <w:rPr>
                <w:rFonts w:ascii="仿宋_GB2312" w:hAnsi="仿宋_GB2312" w:eastAsia="仿宋_GB2312" w:cs="仿宋_GB2312"/>
                <w:sz w:val="24"/>
                <w:szCs w:val="24"/>
                <w:highlight w:val="none"/>
              </w:rPr>
              <w:t>主体</w:t>
            </w:r>
            <w:r>
              <w:rPr>
                <w:rFonts w:hint="eastAsia" w:ascii="仿宋_GB2312" w:hAnsi="仿宋_GB2312" w:eastAsia="仿宋_GB2312" w:cs="仿宋_GB2312"/>
                <w:sz w:val="24"/>
                <w:szCs w:val="24"/>
                <w:highlight w:val="none"/>
              </w:rPr>
              <w:t>填报</w:t>
            </w:r>
            <w:r>
              <w:rPr>
                <w:rFonts w:ascii="仿宋_GB2312" w:hAnsi="仿宋_GB2312" w:eastAsia="仿宋_GB2312" w:cs="仿宋_GB2312"/>
                <w:sz w:val="24"/>
                <w:szCs w:val="24"/>
                <w:highlight w:val="none"/>
              </w:rPr>
              <w:t>的</w:t>
            </w:r>
            <w:r>
              <w:rPr>
                <w:rFonts w:hint="eastAsia" w:ascii="仿宋_GB2312" w:hAnsi="仿宋_GB2312" w:eastAsia="仿宋_GB2312" w:cs="仿宋_GB2312"/>
                <w:sz w:val="24"/>
                <w:szCs w:val="24"/>
                <w:highlight w:val="none"/>
              </w:rPr>
              <w:t>关键技术指标、经济效益、市场竞争力、质量水平、创新能力、品牌建设等</w:t>
            </w:r>
            <w:r>
              <w:rPr>
                <w:rFonts w:ascii="仿宋_GB2312" w:hAnsi="仿宋_GB2312" w:eastAsia="仿宋_GB2312" w:cs="仿宋_GB2312"/>
                <w:sz w:val="24"/>
                <w:szCs w:val="24"/>
                <w:highlight w:val="none"/>
              </w:rPr>
              <w:t>信息</w:t>
            </w:r>
            <w:r>
              <w:rPr>
                <w:rFonts w:hint="eastAsia" w:ascii="仿宋_GB2312" w:hAnsi="仿宋_GB2312" w:eastAsia="仿宋_GB2312" w:cs="仿宋_GB2312"/>
                <w:sz w:val="24"/>
                <w:szCs w:val="24"/>
                <w:highlight w:val="none"/>
              </w:rPr>
              <w:t>属实</w:t>
            </w:r>
            <w:r>
              <w:rPr>
                <w:rFonts w:ascii="仿宋_GB2312" w:hAnsi="仿宋_GB2312" w:eastAsia="仿宋_GB2312" w:cs="仿宋_GB2312"/>
                <w:sz w:val="24"/>
                <w:szCs w:val="24"/>
                <w:highlight w:val="none"/>
              </w:rPr>
              <w:t>，同意申报。</w:t>
            </w:r>
          </w:p>
          <w:p w14:paraId="4F460190">
            <w:pPr>
              <w:pStyle w:val="7"/>
              <w:ind w:firstLine="0"/>
              <w:rPr>
                <w:highlight w:val="none"/>
              </w:rPr>
            </w:pPr>
          </w:p>
          <w:p w14:paraId="774DB5B9">
            <w:pPr>
              <w:rPr>
                <w:highlight w:val="none"/>
              </w:rPr>
            </w:pPr>
          </w:p>
          <w:p w14:paraId="68BA515B">
            <w:pPr>
              <w:spacing w:line="340" w:lineRule="atLeast"/>
              <w:ind w:right="-38" w:rightChars="-18" w:firstLine="5760" w:firstLineChars="2400"/>
              <w:rPr>
                <w:rFonts w:ascii="仿宋_GB2312" w:hAnsi="仿宋_GB2312" w:eastAsia="仿宋_GB2312" w:cs="仿宋_GB2312"/>
                <w:sz w:val="24"/>
                <w:szCs w:val="32"/>
                <w:highlight w:val="none"/>
              </w:rPr>
            </w:pPr>
            <w:r>
              <w:rPr>
                <w:rFonts w:hint="eastAsia" w:ascii="仿宋_GB2312" w:hAnsi="仿宋_GB2312" w:eastAsia="仿宋_GB2312" w:cs="仿宋_GB2312"/>
                <w:sz w:val="24"/>
                <w:szCs w:val="32"/>
                <w:highlight w:val="none"/>
              </w:rPr>
              <w:t xml:space="preserve">   （盖章）</w:t>
            </w:r>
          </w:p>
          <w:p w14:paraId="3A476BE9">
            <w:pPr>
              <w:spacing w:line="340" w:lineRule="atLeast"/>
              <w:ind w:right="-38" w:rightChars="-18"/>
              <w:rPr>
                <w:rFonts w:ascii="仿宋_GB2312" w:hAnsi="仿宋_GB2312" w:eastAsia="仿宋_GB2312" w:cs="仿宋_GB2312"/>
                <w:sz w:val="24"/>
                <w:szCs w:val="32"/>
                <w:highlight w:val="none"/>
              </w:rPr>
            </w:pPr>
          </w:p>
          <w:p w14:paraId="0EFA6B59">
            <w:pPr>
              <w:spacing w:line="240" w:lineRule="auto"/>
              <w:ind w:right="0" w:rightChars="0"/>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sz w:val="24"/>
                <w:szCs w:val="32"/>
                <w:highlight w:val="none"/>
              </w:rPr>
              <w:t xml:space="preserve">                                             </w:t>
            </w:r>
            <w:r>
              <w:rPr>
                <w:rFonts w:ascii="仿宋_GB2312" w:hAnsi="仿宋_GB2312" w:eastAsia="仿宋_GB2312" w:cs="仿宋_GB2312"/>
                <w:sz w:val="24"/>
                <w:szCs w:val="32"/>
                <w:highlight w:val="none"/>
              </w:rPr>
              <w:t xml:space="preserve">      </w:t>
            </w:r>
            <w:r>
              <w:rPr>
                <w:rFonts w:hint="eastAsia" w:ascii="仿宋_GB2312" w:hAnsi="仿宋_GB2312" w:eastAsia="仿宋_GB2312" w:cs="仿宋_GB2312"/>
                <w:sz w:val="24"/>
                <w:szCs w:val="32"/>
                <w:highlight w:val="none"/>
              </w:rPr>
              <w:t xml:space="preserve">年 </w:t>
            </w:r>
            <w:r>
              <w:rPr>
                <w:rFonts w:ascii="仿宋_GB2312" w:hAnsi="仿宋_GB2312" w:eastAsia="仿宋_GB2312" w:cs="仿宋_GB2312"/>
                <w:sz w:val="24"/>
                <w:szCs w:val="32"/>
                <w:highlight w:val="none"/>
              </w:rPr>
              <w:t xml:space="preserve">  </w:t>
            </w:r>
            <w:r>
              <w:rPr>
                <w:rFonts w:hint="eastAsia" w:ascii="仿宋_GB2312" w:hAnsi="仿宋_GB2312" w:eastAsia="仿宋_GB2312" w:cs="仿宋_GB2312"/>
                <w:sz w:val="24"/>
                <w:szCs w:val="32"/>
                <w:highlight w:val="none"/>
              </w:rPr>
              <w:t xml:space="preserve">  月     日</w:t>
            </w:r>
          </w:p>
        </w:tc>
      </w:tr>
    </w:tbl>
    <w:p w14:paraId="7972D948"/>
    <w:p w14:paraId="1094E9DE"/>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wMjI1MmIyYzhkYTg1MzRiMWU5YzlmODdjOWQyNjMifQ=="/>
  </w:docVars>
  <w:rsids>
    <w:rsidRoot w:val="1D8C0491"/>
    <w:rsid w:val="03DA0352"/>
    <w:rsid w:val="06FD4ECB"/>
    <w:rsid w:val="08593A38"/>
    <w:rsid w:val="0C2573B3"/>
    <w:rsid w:val="13141F14"/>
    <w:rsid w:val="1701064D"/>
    <w:rsid w:val="1B027E29"/>
    <w:rsid w:val="1D8C0491"/>
    <w:rsid w:val="2083520B"/>
    <w:rsid w:val="21764EBD"/>
    <w:rsid w:val="2FA23028"/>
    <w:rsid w:val="31804418"/>
    <w:rsid w:val="396B7181"/>
    <w:rsid w:val="39904B26"/>
    <w:rsid w:val="40B57752"/>
    <w:rsid w:val="43B17608"/>
    <w:rsid w:val="483A1B1F"/>
    <w:rsid w:val="487D304E"/>
    <w:rsid w:val="4C254AEE"/>
    <w:rsid w:val="4EE31BE6"/>
    <w:rsid w:val="573502D2"/>
    <w:rsid w:val="58D85AED"/>
    <w:rsid w:val="5F2D719B"/>
    <w:rsid w:val="5F6122A2"/>
    <w:rsid w:val="699C0411"/>
    <w:rsid w:val="6CB74BEC"/>
    <w:rsid w:val="6D4029C4"/>
    <w:rsid w:val="7081645B"/>
    <w:rsid w:val="7435736F"/>
    <w:rsid w:val="7F256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spacing w:line="360" w:lineRule="auto"/>
      <w:ind w:firstLine="420" w:firstLineChars="200"/>
    </w:pPr>
    <w:rPr>
      <w:rFonts w:ascii="仿宋" w:hAnsi="仿宋" w:eastAsia="仿宋_GB2312"/>
      <w:sz w:val="32"/>
      <w:szCs w:val="32"/>
    </w:rPr>
  </w:style>
  <w:style w:type="paragraph" w:styleId="3">
    <w:name w:val="Body Text Indent"/>
    <w:basedOn w:val="1"/>
    <w:next w:val="4"/>
    <w:autoRedefine/>
    <w:unhideWhenUsed/>
    <w:qFormat/>
    <w:uiPriority w:val="0"/>
    <w:pPr>
      <w:spacing w:after="120"/>
      <w:ind w:left="420" w:leftChars="200"/>
    </w:pPr>
  </w:style>
  <w:style w:type="paragraph" w:styleId="4">
    <w:name w:val="Normal Indent"/>
    <w:basedOn w:val="1"/>
    <w:autoRedefine/>
    <w:qFormat/>
    <w:uiPriority w:val="0"/>
    <w:pPr>
      <w:spacing w:line="360" w:lineRule="auto"/>
      <w:ind w:firstLine="420" w:firstLineChars="200"/>
    </w:pPr>
    <w:rPr>
      <w:sz w:val="24"/>
      <w:szCs w:val="24"/>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39"/>
    <w:pPr>
      <w:tabs>
        <w:tab w:val="right" w:leader="dot" w:pos="8296"/>
      </w:tabs>
      <w:spacing w:line="360" w:lineRule="auto"/>
      <w:ind w:firstLine="646"/>
    </w:pPr>
    <w:rPr>
      <w:rFonts w:ascii="仿宋" w:hAnsi="仿宋" w:eastAsia="仿宋"/>
      <w:b/>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3350</Words>
  <Characters>3423</Characters>
  <Lines>0</Lines>
  <Paragraphs>0</Paragraphs>
  <TotalTime>2</TotalTime>
  <ScaleCrop>false</ScaleCrop>
  <LinksUpToDate>false</LinksUpToDate>
  <CharactersWithSpaces>4523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2024-01-26T07:08:00Z</dcterms:created>
  <dc:creator>mm</dc:creator>
  <cp:lastModifiedBy>维寒</cp:lastModifiedBy>
  <cp:lastPrinted>2024-07-12T01:36:42Z</cp:lastPrinted>
  <dcterms:modified xsi:type="dcterms:W3CDTF">2024-07-12T01:38:23Z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3E044FCF582045719E9D1A9537C10383_11</vt:lpwstr>
  </property>
</Properties>
</file>