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86808">
        <w:tc>
          <w:tcPr>
            <w:tcW w:w="509" w:type="dxa"/>
          </w:tcPr>
          <w:p w:rsidR="00886808" w:rsidRDefault="00D812E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86808" w:rsidRDefault="00D812EC">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03.080</w:t>
            </w:r>
          </w:p>
        </w:tc>
      </w:tr>
      <w:tr w:rsidR="00886808">
        <w:tc>
          <w:tcPr>
            <w:tcW w:w="509" w:type="dxa"/>
          </w:tcPr>
          <w:p w:rsidR="00886808" w:rsidRDefault="00D812E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bookmarkStart w:id="0" w:name="CSDN"/>
        <w:tc>
          <w:tcPr>
            <w:tcW w:w="8855" w:type="dxa"/>
          </w:tcPr>
          <w:p w:rsidR="00886808" w:rsidRDefault="00D812E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00"/>
                  </w:textInput>
                </w:ffData>
              </w:fldChar>
            </w:r>
            <w:r>
              <w:rPr>
                <w:rFonts w:ascii="黑体" w:eastAsia="黑体" w:hAnsi="黑体"/>
                <w:sz w:val="21"/>
                <w:szCs w:val="21"/>
              </w:rPr>
              <w:instrText>FORMTEXT</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00</w:t>
            </w:r>
            <w:r>
              <w:rPr>
                <w:rFonts w:ascii="黑体" w:eastAsia="黑体" w:hAnsi="黑体"/>
                <w:sz w:val="21"/>
                <w:szCs w:val="21"/>
              </w:rPr>
              <w:fldChar w:fldCharType="end"/>
            </w:r>
            <w:bookmarkEnd w:id="0"/>
          </w:p>
        </w:tc>
      </w:tr>
    </w:tbl>
    <w:tbl>
      <w:tblPr>
        <w:tblStyle w:val="affff6"/>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86808">
        <w:tc>
          <w:tcPr>
            <w:tcW w:w="6407" w:type="dxa"/>
          </w:tcPr>
          <w:p w:rsidR="00886808" w:rsidRDefault="00D812EC">
            <w:pPr>
              <w:pStyle w:val="affffe"/>
              <w:framePr w:w="0" w:hRule="auto" w:wrap="auto" w:hAnchor="text" w:xAlign="left" w:yAlign="inline" w:anchorLock="0"/>
              <w:rPr>
                <w:rFonts w:ascii="宋体" w:hAnsi="宋体"/>
                <w:sz w:val="28"/>
                <w:szCs w:val="28"/>
              </w:rPr>
            </w:pPr>
            <w:bookmarkStart w:id="1"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3702</w:t>
            </w:r>
            <w:r>
              <w:fldChar w:fldCharType="end"/>
            </w:r>
            <w:bookmarkEnd w:id="2"/>
          </w:p>
        </w:tc>
      </w:tr>
    </w:tbl>
    <w:p w:rsidR="00886808" w:rsidRDefault="00D812EC">
      <w:pPr>
        <w:pStyle w:val="afffff"/>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青岛市</w:t>
      </w:r>
      <w:r>
        <w:rPr>
          <w:rFonts w:ascii="黑体" w:eastAsia="黑体"/>
          <w:b w:val="0"/>
          <w:w w:val="100"/>
          <w:sz w:val="48"/>
        </w:rPr>
        <w:fldChar w:fldCharType="end"/>
      </w:r>
      <w:bookmarkEnd w:id="3"/>
      <w:r>
        <w:rPr>
          <w:rFonts w:ascii="黑体" w:eastAsia="黑体" w:hAnsi="黑体" w:hint="eastAsia"/>
          <w:b w:val="0"/>
          <w:bCs w:val="0"/>
          <w:w w:val="100"/>
          <w:sz w:val="48"/>
          <w:szCs w:val="48"/>
        </w:rPr>
        <w:t>地方标准</w:t>
      </w:r>
    </w:p>
    <w:bookmarkEnd w:id="1"/>
    <w:p w:rsidR="00886808" w:rsidRDefault="00D812EC">
      <w:pPr>
        <w:pStyle w:val="affffffffff1"/>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lang w:val="fr-FR"/>
        </w:rPr>
        <w:t>3702</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rsidR="00886808" w:rsidRDefault="00D812EC">
      <w:pPr>
        <w:pStyle w:val="affffffffff2"/>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886808" w:rsidRDefault="00D812E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9C1582C"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886808" w:rsidRDefault="00886808">
      <w:pPr>
        <w:pStyle w:val="afffff"/>
        <w:framePr w:w="9639" w:h="6976" w:hRule="exact" w:hSpace="0" w:vSpace="0" w:wrap="around" w:hAnchor="page" w:y="6408"/>
        <w:jc w:val="center"/>
        <w:rPr>
          <w:rFonts w:ascii="黑体" w:eastAsia="黑体" w:hAnsi="黑体"/>
          <w:b w:val="0"/>
          <w:bCs w:val="0"/>
          <w:w w:val="100"/>
        </w:rPr>
      </w:pPr>
    </w:p>
    <w:p w:rsidR="00886808" w:rsidRDefault="00D812EC">
      <w:pPr>
        <w:pStyle w:val="affffffffff3"/>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退役军人政务服务</w:t>
      </w:r>
      <w:r>
        <w:rPr>
          <w:rFonts w:hint="eastAsia"/>
        </w:rPr>
        <w:t>工作</w:t>
      </w:r>
      <w:r>
        <w:t>规范</w:t>
      </w:r>
      <w:r>
        <w:fldChar w:fldCharType="end"/>
      </w:r>
      <w:bookmarkEnd w:id="8"/>
    </w:p>
    <w:p w:rsidR="00886808" w:rsidRDefault="00886808">
      <w:pPr>
        <w:framePr w:w="9639" w:h="6974" w:hRule="exact" w:wrap="around" w:vAnchor="page" w:hAnchor="page" w:x="1419" w:y="6408" w:anchorLock="1"/>
        <w:ind w:left="-1418"/>
      </w:pPr>
    </w:p>
    <w:bookmarkStart w:id="9" w:name="ESTD_NAME"/>
    <w:p w:rsidR="00886808" w:rsidRDefault="00D812EC">
      <w:pPr>
        <w:pStyle w:val="afffffff7"/>
        <w:framePr w:w="9639" w:h="6974" w:hRule="exact" w:wrap="around" w:vAnchor="page" w:hAnchor="page" w:x="1419" w:y="6408" w:anchorLock="1"/>
        <w:textAlignment w:val="bottom"/>
        <w:rPr>
          <w:rFonts w:ascii="黑体" w:eastAsia="黑体" w:hAnsi="黑体"/>
          <w:szCs w:val="28"/>
        </w:rPr>
      </w:pPr>
      <w:r>
        <w:rPr>
          <w:rFonts w:ascii="黑体" w:eastAsia="黑体" w:hAnsi="黑体" w:hint="eastAsia"/>
          <w:szCs w:val="28"/>
        </w:rPr>
        <w:fldChar w:fldCharType="begin">
          <w:ffData>
            <w:name w:val="ESTD_NAME"/>
            <w:enabled/>
            <w:calcOnExit w:val="0"/>
            <w:textInput>
              <w:default w:val="Work specification for government service of veterans"/>
            </w:textInput>
          </w:ffData>
        </w:fldChar>
      </w:r>
      <w:r>
        <w:rPr>
          <w:rFonts w:ascii="黑体" w:eastAsia="黑体" w:hAnsi="黑体" w:hint="eastAsia"/>
          <w:szCs w:val="28"/>
        </w:rPr>
        <w:instrText>FORMTEXT</w:instrText>
      </w:r>
      <w:r>
        <w:rPr>
          <w:rFonts w:ascii="黑体" w:eastAsia="黑体" w:hAnsi="黑体" w:hint="eastAsia"/>
          <w:szCs w:val="28"/>
        </w:rPr>
      </w:r>
      <w:r>
        <w:rPr>
          <w:rFonts w:ascii="黑体" w:eastAsia="黑体" w:hAnsi="黑体" w:hint="eastAsia"/>
          <w:szCs w:val="28"/>
        </w:rPr>
        <w:fldChar w:fldCharType="separate"/>
      </w:r>
      <w:r>
        <w:rPr>
          <w:rFonts w:ascii="黑体" w:eastAsia="黑体" w:hAnsi="黑体" w:hint="eastAsia"/>
          <w:szCs w:val="28"/>
        </w:rPr>
        <w:t>Work specification for government service of veterans</w:t>
      </w:r>
      <w:r>
        <w:rPr>
          <w:rFonts w:ascii="黑体" w:eastAsia="黑体" w:hAnsi="黑体" w:hint="eastAsia"/>
          <w:szCs w:val="28"/>
        </w:rPr>
        <w:fldChar w:fldCharType="end"/>
      </w:r>
      <w:bookmarkEnd w:id="9"/>
    </w:p>
    <w:p w:rsidR="00886808" w:rsidRDefault="00886808">
      <w:pPr>
        <w:framePr w:w="9639" w:h="6974" w:hRule="exact" w:wrap="around" w:vAnchor="page" w:hAnchor="page" w:x="1419" w:y="6408" w:anchorLock="1"/>
        <w:spacing w:line="760" w:lineRule="exact"/>
        <w:ind w:left="-1418"/>
      </w:pPr>
    </w:p>
    <w:p w:rsidR="00886808" w:rsidRDefault="00886808">
      <w:pPr>
        <w:pStyle w:val="afffffff7"/>
        <w:framePr w:w="9639" w:h="6974" w:hRule="exact" w:wrap="around" w:vAnchor="page" w:hAnchor="page" w:x="1419" w:y="6408" w:anchorLock="1"/>
        <w:textAlignment w:val="bottom"/>
        <w:rPr>
          <w:rFonts w:eastAsia="黑体"/>
          <w:szCs w:val="28"/>
        </w:rPr>
      </w:pPr>
    </w:p>
    <w:p w:rsidR="00886808" w:rsidRDefault="004F2DF3">
      <w:pPr>
        <w:pStyle w:val="a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报批稿）"/>
              <w:listEntry w:val="（送审稿）"/>
              <w:listEntry w:val="（送审讨论稿）"/>
              <w:listEntry w:val="（征求意见稿）"/>
              <w:listEntry w:val="（工作组讨论稿）"/>
              <w:listEntry w:val="草案版次选择"/>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886808" w:rsidRDefault="00886808">
      <w:pPr>
        <w:pStyle w:val="afffffff7"/>
        <w:framePr w:w="9639" w:h="6974" w:hRule="exact" w:wrap="around" w:vAnchor="page" w:hAnchor="page" w:x="1419" w:y="6408" w:anchorLock="1"/>
        <w:spacing w:before="180" w:line="240" w:lineRule="atLeast"/>
        <w:textAlignment w:val="bottom"/>
        <w:rPr>
          <w:sz w:val="21"/>
          <w:szCs w:val="28"/>
        </w:rPr>
      </w:pPr>
    </w:p>
    <w:p w:rsidR="00886808" w:rsidRDefault="004F2DF3">
      <w:pPr>
        <w:pStyle w:val="afffffff7"/>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886808" w:rsidRDefault="00D812EC">
      <w:pPr>
        <w:pStyle w:val="affffffffff"/>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886808" w:rsidRDefault="00D812EC">
      <w:pPr>
        <w:pStyle w:val="affffffffff0"/>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886808" w:rsidRDefault="00D812EC">
      <w:pPr>
        <w:pStyle w:val="affffffff7"/>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青岛市市场监督管理局</w:t>
      </w:r>
      <w:r>
        <w:rPr>
          <w:rFonts w:hAnsi="黑体"/>
          <w:w w:val="100"/>
          <w:sz w:val="28"/>
        </w:rPr>
        <w:fldChar w:fldCharType="end"/>
      </w:r>
      <w:bookmarkEnd w:id="18"/>
      <w:r>
        <w:rPr>
          <w:rFonts w:ascii="Times New Roman"/>
          <w:w w:val="100"/>
          <w:sz w:val="28"/>
        </w:rPr>
        <w:t>  </w:t>
      </w:r>
      <w:r>
        <w:rPr>
          <w:rStyle w:val="afffffffffff8"/>
          <w:rFonts w:hAnsi="黑体" w:hint="eastAsia"/>
          <w:position w:val="0"/>
        </w:rPr>
        <w:t>发</w:t>
      </w:r>
      <w:r>
        <w:rPr>
          <w:rStyle w:val="afffffffffff8"/>
          <w:rFonts w:hAnsi="黑体" w:hint="eastAsia"/>
          <w:spacing w:val="0"/>
          <w:position w:val="0"/>
        </w:rPr>
        <w:t>布</w:t>
      </w:r>
    </w:p>
    <w:p w:rsidR="00886808" w:rsidRDefault="00886808">
      <w:pPr>
        <w:rPr>
          <w:rFonts w:ascii="宋体" w:hAnsi="宋体"/>
          <w:sz w:val="28"/>
          <w:szCs w:val="28"/>
        </w:rPr>
      </w:pPr>
    </w:p>
    <w:p w:rsidR="00886808" w:rsidRDefault="00886808"/>
    <w:p w:rsidR="00886808" w:rsidRDefault="00886808"/>
    <w:p w:rsidR="00886808" w:rsidRDefault="00886808"/>
    <w:p w:rsidR="00886808" w:rsidRDefault="00886808"/>
    <w:p w:rsidR="00886808" w:rsidRDefault="00886808"/>
    <w:p w:rsidR="00886808" w:rsidRDefault="00886808"/>
    <w:p w:rsidR="00886808" w:rsidRDefault="00886808"/>
    <w:p w:rsidR="00886808" w:rsidRDefault="00886808"/>
    <w:p w:rsidR="00886808" w:rsidRDefault="00886808"/>
    <w:p w:rsidR="00886808" w:rsidRDefault="00D812EC">
      <w:r>
        <w:rPr>
          <w:rFonts w:ascii="宋体" w:hAnsi="宋体" w:hint="eastAsia"/>
          <w:noProof/>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643F87D" id="直接连接符 5"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">
                <w10:wrap anchorx="page" anchory="page"/>
                <w10:anchorlock/>
              </v:line>
            </w:pict>
          </mc:Fallback>
        </mc:AlternateContent>
      </w:r>
    </w:p>
    <w:p w:rsidR="00886808" w:rsidRDefault="00886808">
      <w:pPr>
        <w:tabs>
          <w:tab w:val="left" w:pos="7451"/>
        </w:tabs>
        <w:jc w:val="left"/>
        <w:sectPr w:rsidR="00886808">
          <w:headerReference w:type="default" r:id="rId9"/>
          <w:headerReference w:type="first" r:id="rId10"/>
          <w:footerReference w:type="first" r:id="rId11"/>
          <w:pgSz w:w="11906" w:h="16838"/>
          <w:pgMar w:top="-338" w:right="1134" w:bottom="1021" w:left="1134" w:header="0" w:footer="0" w:gutter="284"/>
          <w:cols w:space="425"/>
          <w:titlePg/>
          <w:docGrid w:linePitch="312"/>
        </w:sectPr>
      </w:pPr>
      <w:bookmarkStart w:id="19" w:name="_GoBack"/>
      <w:bookmarkEnd w:id="19"/>
    </w:p>
    <w:p w:rsidR="00886808" w:rsidRDefault="00D812EC">
      <w:pPr>
        <w:pStyle w:val="affffff9"/>
        <w:spacing w:after="468"/>
      </w:pPr>
      <w:bookmarkStart w:id="20" w:name="BookMark1"/>
      <w:bookmarkStart w:id="21" w:name="_Toc128389520"/>
      <w:bookmarkStart w:id="22" w:name="_Toc128389449"/>
      <w:r>
        <w:rPr>
          <w:rFonts w:hint="eastAsia"/>
          <w:spacing w:val="320"/>
        </w:rPr>
        <w:lastRenderedPageBreak/>
        <w:t>目</w:t>
      </w:r>
      <w:r>
        <w:rPr>
          <w:rFonts w:hint="eastAsia"/>
        </w:rPr>
        <w:t>次</w:t>
      </w:r>
    </w:p>
    <w:p w:rsidR="00886808" w:rsidRDefault="00D812EC">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r>
        <w:fldChar w:fldCharType="begin"/>
      </w:r>
      <w:r>
        <w:instrText xml:space="preserve"> TOC \o "1-1" \h </w:instrText>
      </w:r>
      <w:r>
        <w:fldChar w:fldCharType="separate"/>
      </w:r>
      <w:hyperlink w:anchor="_Toc161300328" w:history="1">
        <w:r>
          <w:rPr>
            <w:rStyle w:val="affffa"/>
            <w:rFonts w:hint="eastAsia"/>
            <w:spacing w:val="320"/>
          </w:rPr>
          <w:t>前</w:t>
        </w:r>
        <w:r>
          <w:rPr>
            <w:rStyle w:val="affffa"/>
            <w:rFonts w:hint="eastAsia"/>
          </w:rPr>
          <w:t>言</w:t>
        </w:r>
        <w:r>
          <w:tab/>
        </w:r>
        <w:r>
          <w:fldChar w:fldCharType="begin"/>
        </w:r>
        <w:r>
          <w:instrText xml:space="preserve"> PAGEREF _Toc161300328 \h </w:instrText>
        </w:r>
        <w:r>
          <w:fldChar w:fldCharType="separate"/>
        </w:r>
        <w:r>
          <w:t>II</w:t>
        </w:r>
        <w:r>
          <w:fldChar w:fldCharType="end"/>
        </w:r>
      </w:hyperlink>
    </w:p>
    <w:p w:rsidR="00886808" w:rsidRDefault="00D812EC">
      <w:pPr>
        <w:pStyle w:val="10"/>
        <w:tabs>
          <w:tab w:val="right" w:leader="dot" w:pos="9344"/>
        </w:tabs>
        <w:rPr>
          <w:rFonts w:asciiTheme="minorHAnsi" w:eastAsiaTheme="minorEastAsia" w:hAnsiTheme="minorHAnsi" w:cstheme="minorBidi"/>
          <w:szCs w:val="22"/>
        </w:rPr>
      </w:pPr>
      <w:hyperlink w:anchor="_Toc161300329" w:history="1">
        <w:r>
          <w:rPr>
            <w:rStyle w:val="affffa"/>
          </w:rPr>
          <w:t>1</w:t>
        </w:r>
        <w:r>
          <w:rPr>
            <w:rStyle w:val="affffa"/>
            <w:rFonts w:hint="eastAsia"/>
          </w:rPr>
          <w:t xml:space="preserve"> </w:t>
        </w:r>
        <w:r>
          <w:rPr>
            <w:rStyle w:val="affffa"/>
            <w:rFonts w:hint="eastAsia"/>
          </w:rPr>
          <w:t>范围</w:t>
        </w:r>
        <w:r>
          <w:tab/>
        </w:r>
        <w:r>
          <w:fldChar w:fldCharType="begin"/>
        </w:r>
        <w:r>
          <w:instrText xml:space="preserve"> PAGEREF _Toc161300329 \h </w:instrText>
        </w:r>
        <w:r>
          <w:fldChar w:fldCharType="separate"/>
        </w:r>
        <w:r>
          <w:t>1</w:t>
        </w:r>
        <w:r>
          <w:fldChar w:fldCharType="end"/>
        </w:r>
      </w:hyperlink>
    </w:p>
    <w:p w:rsidR="00886808" w:rsidRDefault="00D812EC">
      <w:pPr>
        <w:pStyle w:val="10"/>
        <w:tabs>
          <w:tab w:val="right" w:leader="dot" w:pos="9344"/>
        </w:tabs>
        <w:rPr>
          <w:rFonts w:asciiTheme="minorHAnsi" w:hAnsiTheme="minorHAnsi" w:cstheme="minorBidi"/>
          <w:szCs w:val="22"/>
        </w:rPr>
      </w:pPr>
      <w:hyperlink w:anchor="_Toc161300330" w:history="1">
        <w:r>
          <w:rPr>
            <w:rStyle w:val="affffa"/>
          </w:rPr>
          <w:t>2</w:t>
        </w:r>
        <w:r>
          <w:rPr>
            <w:rStyle w:val="affffa"/>
            <w:rFonts w:hint="eastAsia"/>
          </w:rPr>
          <w:t xml:space="preserve"> </w:t>
        </w:r>
        <w:r>
          <w:rPr>
            <w:rStyle w:val="affffa"/>
            <w:rFonts w:hint="eastAsia"/>
          </w:rPr>
          <w:t>规范性引用文件</w:t>
        </w:r>
        <w:r>
          <w:tab/>
        </w:r>
      </w:hyperlink>
      <w:r>
        <w:rPr>
          <w:rFonts w:hint="eastAsia"/>
        </w:rPr>
        <w:t>1</w:t>
      </w:r>
    </w:p>
    <w:p w:rsidR="00886808" w:rsidRDefault="00D812EC">
      <w:pPr>
        <w:pStyle w:val="10"/>
        <w:tabs>
          <w:tab w:val="right" w:leader="dot" w:pos="9344"/>
        </w:tabs>
        <w:rPr>
          <w:rFonts w:asciiTheme="minorHAnsi" w:hAnsiTheme="minorHAnsi" w:cstheme="minorBidi"/>
          <w:szCs w:val="22"/>
        </w:rPr>
      </w:pPr>
      <w:hyperlink w:anchor="_Toc161300331" w:history="1">
        <w:r>
          <w:rPr>
            <w:rStyle w:val="affffa"/>
          </w:rPr>
          <w:t>3</w:t>
        </w:r>
        <w:r>
          <w:rPr>
            <w:rStyle w:val="affffa"/>
            <w:rFonts w:hint="eastAsia"/>
          </w:rPr>
          <w:t xml:space="preserve"> </w:t>
        </w:r>
        <w:r>
          <w:rPr>
            <w:rStyle w:val="affffa"/>
            <w:rFonts w:hint="eastAsia"/>
          </w:rPr>
          <w:t>术语和定义</w:t>
        </w:r>
        <w:r>
          <w:tab/>
        </w:r>
      </w:hyperlink>
      <w:r>
        <w:rPr>
          <w:rFonts w:hint="eastAsia"/>
        </w:rPr>
        <w:t>1</w:t>
      </w:r>
    </w:p>
    <w:p w:rsidR="00886808" w:rsidRDefault="00D812EC">
      <w:pPr>
        <w:pStyle w:val="10"/>
        <w:tabs>
          <w:tab w:val="right" w:leader="dot" w:pos="9344"/>
        </w:tabs>
        <w:rPr>
          <w:rFonts w:asciiTheme="minorHAnsi" w:hAnsiTheme="minorHAnsi" w:cstheme="minorBidi"/>
          <w:szCs w:val="22"/>
        </w:rPr>
      </w:pPr>
      <w:hyperlink w:anchor="_Toc161300332" w:history="1">
        <w:r>
          <w:rPr>
            <w:rStyle w:val="affffa"/>
          </w:rPr>
          <w:t>4</w:t>
        </w:r>
        <w:r>
          <w:rPr>
            <w:rStyle w:val="affffa"/>
            <w:rFonts w:hint="eastAsia"/>
          </w:rPr>
          <w:t xml:space="preserve"> </w:t>
        </w:r>
        <w:r>
          <w:rPr>
            <w:rStyle w:val="affffa"/>
            <w:rFonts w:hint="eastAsia"/>
          </w:rPr>
          <w:t>服务场所建设要求</w:t>
        </w:r>
        <w:r>
          <w:tab/>
        </w:r>
      </w:hyperlink>
      <w:r>
        <w:rPr>
          <w:rFonts w:hint="eastAsia"/>
        </w:rPr>
        <w:t>1</w:t>
      </w:r>
    </w:p>
    <w:p w:rsidR="00886808" w:rsidRDefault="00D812EC">
      <w:pPr>
        <w:pStyle w:val="10"/>
        <w:tabs>
          <w:tab w:val="right" w:leader="dot" w:pos="9344"/>
        </w:tabs>
        <w:rPr>
          <w:rFonts w:asciiTheme="minorHAnsi" w:hAnsiTheme="minorHAnsi" w:cstheme="minorBidi"/>
          <w:szCs w:val="22"/>
        </w:rPr>
      </w:pPr>
      <w:hyperlink w:anchor="_Toc161300333" w:history="1">
        <w:r>
          <w:rPr>
            <w:rStyle w:val="affffa"/>
          </w:rPr>
          <w:t>5</w:t>
        </w:r>
        <w:r>
          <w:rPr>
            <w:rStyle w:val="affffa"/>
            <w:rFonts w:hint="eastAsia"/>
          </w:rPr>
          <w:t xml:space="preserve"> </w:t>
        </w:r>
        <w:r>
          <w:rPr>
            <w:rStyle w:val="affffa"/>
            <w:rFonts w:hint="eastAsia"/>
          </w:rPr>
          <w:t>人员要求</w:t>
        </w:r>
        <w:r>
          <w:tab/>
        </w:r>
      </w:hyperlink>
      <w:r>
        <w:rPr>
          <w:rFonts w:hint="eastAsia"/>
        </w:rPr>
        <w:t>2</w:t>
      </w:r>
    </w:p>
    <w:p w:rsidR="00886808" w:rsidRDefault="00D812EC">
      <w:pPr>
        <w:pStyle w:val="10"/>
        <w:tabs>
          <w:tab w:val="right" w:leader="dot" w:pos="9344"/>
        </w:tabs>
        <w:rPr>
          <w:rFonts w:asciiTheme="minorHAnsi" w:hAnsiTheme="minorHAnsi" w:cstheme="minorBidi"/>
          <w:szCs w:val="22"/>
        </w:rPr>
      </w:pPr>
      <w:hyperlink w:anchor="_Toc161300334" w:history="1">
        <w:r>
          <w:rPr>
            <w:rStyle w:val="affffa"/>
          </w:rPr>
          <w:t>6</w:t>
        </w:r>
        <w:r>
          <w:rPr>
            <w:rStyle w:val="affffa"/>
            <w:rFonts w:hint="eastAsia"/>
          </w:rPr>
          <w:t xml:space="preserve"> </w:t>
        </w:r>
        <w:r>
          <w:rPr>
            <w:rStyle w:val="affffa"/>
            <w:rFonts w:hint="eastAsia"/>
          </w:rPr>
          <w:t>服务内容及要求</w:t>
        </w:r>
        <w:r>
          <w:tab/>
        </w:r>
      </w:hyperlink>
      <w:r>
        <w:rPr>
          <w:rFonts w:hint="eastAsia"/>
        </w:rPr>
        <w:t>3</w:t>
      </w:r>
    </w:p>
    <w:p w:rsidR="00886808" w:rsidRDefault="00D812EC">
      <w:pPr>
        <w:pStyle w:val="10"/>
        <w:tabs>
          <w:tab w:val="right" w:leader="dot" w:pos="9344"/>
        </w:tabs>
        <w:rPr>
          <w:rFonts w:asciiTheme="minorHAnsi" w:hAnsiTheme="minorHAnsi" w:cstheme="minorBidi"/>
          <w:szCs w:val="22"/>
        </w:rPr>
      </w:pPr>
      <w:hyperlink w:anchor="_Toc161300335" w:history="1">
        <w:r>
          <w:rPr>
            <w:rStyle w:val="affffa"/>
          </w:rPr>
          <w:t>7</w:t>
        </w:r>
        <w:r>
          <w:rPr>
            <w:rStyle w:val="affffa"/>
            <w:rFonts w:hint="eastAsia"/>
          </w:rPr>
          <w:t xml:space="preserve"> </w:t>
        </w:r>
        <w:r>
          <w:rPr>
            <w:rStyle w:val="affffa"/>
            <w:rFonts w:hint="eastAsia"/>
          </w:rPr>
          <w:t>服务保障措施</w:t>
        </w:r>
        <w:r>
          <w:tab/>
        </w:r>
      </w:hyperlink>
      <w:r>
        <w:rPr>
          <w:rFonts w:hint="eastAsia"/>
        </w:rPr>
        <w:t>9</w:t>
      </w:r>
    </w:p>
    <w:p w:rsidR="00886808" w:rsidRDefault="00D812EC">
      <w:pPr>
        <w:pStyle w:val="10"/>
        <w:tabs>
          <w:tab w:val="right" w:leader="dot" w:pos="9344"/>
        </w:tabs>
        <w:rPr>
          <w:rFonts w:asciiTheme="minorHAnsi" w:hAnsiTheme="minorHAnsi" w:cstheme="minorBidi"/>
          <w:szCs w:val="22"/>
        </w:rPr>
      </w:pPr>
      <w:hyperlink w:anchor="_Toc161300336" w:history="1">
        <w:r>
          <w:rPr>
            <w:rStyle w:val="affffa"/>
          </w:rPr>
          <w:t>8</w:t>
        </w:r>
        <w:r>
          <w:rPr>
            <w:rStyle w:val="affffa"/>
            <w:rFonts w:hint="eastAsia"/>
          </w:rPr>
          <w:t xml:space="preserve"> </w:t>
        </w:r>
        <w:r>
          <w:rPr>
            <w:rStyle w:val="affffa"/>
            <w:rFonts w:hint="eastAsia"/>
          </w:rPr>
          <w:t>人员培训</w:t>
        </w:r>
        <w:r>
          <w:tab/>
        </w:r>
      </w:hyperlink>
      <w:r>
        <w:rPr>
          <w:rFonts w:hint="eastAsia"/>
        </w:rPr>
        <w:t>12</w:t>
      </w:r>
    </w:p>
    <w:p w:rsidR="00886808" w:rsidRDefault="00D812EC">
      <w:pPr>
        <w:pStyle w:val="10"/>
        <w:tabs>
          <w:tab w:val="right" w:leader="dot" w:pos="9344"/>
        </w:tabs>
        <w:rPr>
          <w:rFonts w:asciiTheme="minorHAnsi" w:hAnsiTheme="minorHAnsi" w:cstheme="minorBidi"/>
          <w:szCs w:val="22"/>
        </w:rPr>
      </w:pPr>
      <w:hyperlink w:anchor="_Toc161300337" w:history="1">
        <w:r>
          <w:rPr>
            <w:rStyle w:val="affffa"/>
          </w:rPr>
          <w:t>9</w:t>
        </w:r>
        <w:r>
          <w:rPr>
            <w:rStyle w:val="affffa"/>
            <w:rFonts w:hint="eastAsia"/>
          </w:rPr>
          <w:t xml:space="preserve"> </w:t>
        </w:r>
        <w:r>
          <w:rPr>
            <w:rStyle w:val="affffa"/>
            <w:rFonts w:hint="eastAsia"/>
          </w:rPr>
          <w:t>评价与改进</w:t>
        </w:r>
        <w:r>
          <w:tab/>
        </w:r>
      </w:hyperlink>
      <w:r>
        <w:rPr>
          <w:rFonts w:hint="eastAsia"/>
        </w:rPr>
        <w:t>12</w:t>
      </w:r>
    </w:p>
    <w:p w:rsidR="00886808" w:rsidRDefault="00D812EC">
      <w:pPr>
        <w:pStyle w:val="10"/>
        <w:tabs>
          <w:tab w:val="right" w:leader="dot" w:pos="9344"/>
        </w:tabs>
        <w:rPr>
          <w:rFonts w:asciiTheme="minorHAnsi" w:eastAsiaTheme="minorEastAsia" w:hAnsiTheme="minorHAnsi" w:cstheme="minorBidi"/>
          <w:szCs w:val="22"/>
        </w:rPr>
      </w:pPr>
      <w:r>
        <w:fldChar w:fldCharType="end"/>
      </w:r>
    </w:p>
    <w:p w:rsidR="00886808" w:rsidRDefault="00D812EC">
      <w:pPr>
        <w:pStyle w:val="affffff9"/>
        <w:spacing w:after="468"/>
        <w:sectPr w:rsidR="00886808">
          <w:headerReference w:type="even" r:id="rId12"/>
          <w:headerReference w:type="default" r:id="rId13"/>
          <w:footerReference w:type="default" r:id="rId14"/>
          <w:pgSz w:w="11906" w:h="16838"/>
          <w:pgMar w:top="1928" w:right="1134" w:bottom="1134" w:left="1134" w:header="1418" w:footer="1134" w:gutter="284"/>
          <w:pgNumType w:fmt="upperRoman" w:start="1"/>
          <w:cols w:space="425"/>
          <w:formProt w:val="0"/>
          <w:docGrid w:type="lines" w:linePitch="312"/>
        </w:sectPr>
      </w:pPr>
      <w:r>
        <w:fldChar w:fldCharType="end"/>
      </w:r>
    </w:p>
    <w:p w:rsidR="00886808" w:rsidRDefault="00D812EC">
      <w:pPr>
        <w:pStyle w:val="a7"/>
        <w:spacing w:before="900" w:after="468"/>
      </w:pPr>
      <w:bookmarkStart w:id="23" w:name="_Toc161300328"/>
      <w:bookmarkStart w:id="24" w:name="BookMark2"/>
      <w:bookmarkEnd w:id="20"/>
      <w:r>
        <w:rPr>
          <w:spacing w:val="320"/>
        </w:rPr>
        <w:lastRenderedPageBreak/>
        <w:t>前</w:t>
      </w:r>
      <w:r>
        <w:t>言</w:t>
      </w:r>
      <w:bookmarkEnd w:id="21"/>
      <w:bookmarkEnd w:id="22"/>
      <w:bookmarkEnd w:id="23"/>
    </w:p>
    <w:p w:rsidR="00886808" w:rsidRDefault="00D812EC">
      <w:pPr>
        <w:pStyle w:val="afffff4"/>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886808" w:rsidRDefault="00D812EC">
      <w:pPr>
        <w:pStyle w:val="afffff4"/>
        <w:ind w:firstLine="420"/>
      </w:pPr>
      <w:r>
        <w:rPr>
          <w:rFonts w:hint="eastAsia"/>
        </w:rPr>
        <w:t>本文件由青岛市退役军</w:t>
      </w:r>
      <w:r>
        <w:rPr>
          <w:rFonts w:hint="eastAsia"/>
        </w:rPr>
        <w:t>人事务局提出并组织实施。</w:t>
      </w:r>
    </w:p>
    <w:p w:rsidR="00886808" w:rsidRDefault="00D812EC">
      <w:pPr>
        <w:pStyle w:val="afffff4"/>
        <w:ind w:firstLine="420"/>
      </w:pPr>
      <w:r>
        <w:rPr>
          <w:rFonts w:hint="eastAsia"/>
        </w:rPr>
        <w:t>本文件由青岛市退役军人事务标准化技术委员会归口</w:t>
      </w:r>
      <w:r>
        <w:rPr>
          <w:rFonts w:hint="eastAsia"/>
        </w:rPr>
        <w:t>。</w:t>
      </w:r>
    </w:p>
    <w:p w:rsidR="00886808" w:rsidRDefault="00D812EC">
      <w:pPr>
        <w:pStyle w:val="afffff4"/>
        <w:ind w:firstLine="420"/>
        <w:rPr>
          <w:lang w:val="en"/>
        </w:rPr>
      </w:pPr>
      <w:r>
        <w:rPr>
          <w:rFonts w:hint="eastAsia"/>
          <w:lang w:val="en"/>
        </w:rPr>
        <w:t>本文件起草单位：青岛市退役军人服务中心。</w:t>
      </w:r>
    </w:p>
    <w:p w:rsidR="00886808" w:rsidRDefault="00D812EC">
      <w:pPr>
        <w:pStyle w:val="afffff4"/>
        <w:ind w:firstLine="420"/>
        <w:sectPr w:rsidR="00886808">
          <w:footerReference w:type="default" r:id="rId15"/>
          <w:pgSz w:w="11906" w:h="16838"/>
          <w:pgMar w:top="1928" w:right="1134" w:bottom="1134" w:left="1134" w:header="1418" w:footer="1134" w:gutter="284"/>
          <w:pgNumType w:fmt="upperRoman"/>
          <w:cols w:space="425"/>
          <w:formProt w:val="0"/>
          <w:docGrid w:type="lines" w:linePitch="312"/>
        </w:sectPr>
      </w:pPr>
      <w:r>
        <w:rPr>
          <w:rFonts w:hint="eastAsia"/>
          <w:lang w:val="en"/>
        </w:rPr>
        <w:t>本文件</w:t>
      </w:r>
      <w:r>
        <w:rPr>
          <w:rFonts w:hint="eastAsia"/>
        </w:rPr>
        <w:t>起草人</w:t>
      </w:r>
      <w:r>
        <w:rPr>
          <w:rFonts w:hint="eastAsia"/>
        </w:rPr>
        <w:t>：</w:t>
      </w:r>
      <w:r>
        <w:rPr>
          <w:rFonts w:hint="eastAsia"/>
        </w:rPr>
        <w:t>柳广东、裴晓征、</w:t>
      </w:r>
      <w:r>
        <w:rPr>
          <w:rFonts w:hint="eastAsia"/>
        </w:rPr>
        <w:t>戴兴、徐越、夏萍萍、王南、郭岩、赵明琳。</w:t>
      </w:r>
    </w:p>
    <w:p w:rsidR="00886808" w:rsidRDefault="00886808">
      <w:pPr>
        <w:spacing w:line="20" w:lineRule="exact"/>
        <w:jc w:val="center"/>
        <w:rPr>
          <w:rFonts w:ascii="黑体" w:eastAsia="黑体" w:hAnsi="黑体"/>
          <w:sz w:val="32"/>
          <w:szCs w:val="32"/>
        </w:rPr>
      </w:pPr>
      <w:bookmarkStart w:id="25" w:name="BookMark4"/>
      <w:bookmarkEnd w:id="24"/>
    </w:p>
    <w:p w:rsidR="00886808" w:rsidRDefault="00886808">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3BC7144C0A6F4C20BBF3E77E09F76464"/>
        </w:placeholder>
      </w:sdtPr>
      <w:sdtEndPr/>
      <w:sdtContent>
        <w:p w:rsidR="00886808" w:rsidRDefault="00D812EC">
          <w:pPr>
            <w:pStyle w:val="afffffffff7"/>
            <w:spacing w:beforeLines="1" w:before="3" w:afterLines="220" w:after="686"/>
          </w:pPr>
          <w:r>
            <w:rPr>
              <w:rFonts w:hint="eastAsia"/>
            </w:rPr>
            <w:t>退役军人政务服务工作规范</w:t>
          </w:r>
        </w:p>
      </w:sdtContent>
    </w:sdt>
    <w:p w:rsidR="00886808" w:rsidRDefault="00D812EC">
      <w:pPr>
        <w:pStyle w:val="affd"/>
        <w:spacing w:before="312" w:after="312"/>
      </w:pPr>
      <w:bookmarkStart w:id="27" w:name="_Toc128389521"/>
      <w:bookmarkStart w:id="28" w:name="_Toc24884218"/>
      <w:bookmarkStart w:id="29" w:name="_Toc17233325"/>
      <w:bookmarkStart w:id="30" w:name="_Toc97191423"/>
      <w:bookmarkStart w:id="31" w:name="_Toc26648465"/>
      <w:bookmarkStart w:id="32" w:name="_Toc26986771"/>
      <w:bookmarkStart w:id="33" w:name="_Toc161300329"/>
      <w:bookmarkStart w:id="34" w:name="_Toc128389450"/>
      <w:bookmarkStart w:id="35" w:name="_Toc24884211"/>
      <w:bookmarkStart w:id="36" w:name="_Toc26986530"/>
      <w:bookmarkStart w:id="37" w:name="_Toc17233333"/>
      <w:bookmarkStart w:id="38" w:name="_Toc26718930"/>
      <w:bookmarkEnd w:id="26"/>
      <w:r>
        <w:rPr>
          <w:rFonts w:hint="eastAsia"/>
        </w:rPr>
        <w:t>范围</w:t>
      </w:r>
    </w:p>
    <w:p w:rsidR="00886808" w:rsidRDefault="00D812EC">
      <w:pPr>
        <w:pStyle w:val="afffff4"/>
        <w:ind w:firstLine="420"/>
      </w:pPr>
      <w:r>
        <w:rPr>
          <w:rFonts w:hint="eastAsia"/>
        </w:rPr>
        <w:t>本文件规定了退役军人服务中心（站）政务服务</w:t>
      </w:r>
      <w:r>
        <w:rPr>
          <w:rFonts w:hint="eastAsia"/>
        </w:rPr>
        <w:t>的</w:t>
      </w:r>
      <w:r>
        <w:rPr>
          <w:rFonts w:hint="eastAsia"/>
        </w:rPr>
        <w:t>场所</w:t>
      </w:r>
      <w:r>
        <w:rPr>
          <w:rFonts w:hint="eastAsia"/>
        </w:rPr>
        <w:t>建设、人员、</w:t>
      </w:r>
      <w:r>
        <w:rPr>
          <w:rFonts w:hint="eastAsia"/>
        </w:rPr>
        <w:t>服务内容、服务</w:t>
      </w:r>
      <w:r>
        <w:rPr>
          <w:rFonts w:hint="eastAsia"/>
        </w:rPr>
        <w:t>保障、人员</w:t>
      </w:r>
      <w:r>
        <w:rPr>
          <w:rFonts w:hint="eastAsia"/>
        </w:rPr>
        <w:t>培训、评价与改进要求。</w:t>
      </w:r>
    </w:p>
    <w:p w:rsidR="00886808" w:rsidRDefault="00D812EC">
      <w:pPr>
        <w:pStyle w:val="afffff4"/>
        <w:ind w:firstLine="420"/>
      </w:pPr>
      <w:r>
        <w:rPr>
          <w:rFonts w:hint="eastAsia"/>
        </w:rPr>
        <w:t>本文件适用于市、</w:t>
      </w:r>
      <w:r>
        <w:rPr>
          <w:rFonts w:hint="eastAsia"/>
        </w:rPr>
        <w:t>区（市）</w:t>
      </w:r>
      <w:r>
        <w:rPr>
          <w:rFonts w:hint="eastAsia"/>
        </w:rPr>
        <w:t>退役军人服务中心以及</w:t>
      </w:r>
      <w:r>
        <w:rPr>
          <w:lang w:val="en"/>
        </w:rPr>
        <w:t>镇（</w:t>
      </w:r>
      <w:r>
        <w:rPr>
          <w:rFonts w:hint="eastAsia"/>
        </w:rPr>
        <w:t>街道</w:t>
      </w:r>
      <w:r>
        <w:rPr>
          <w:lang w:val="en"/>
        </w:rPr>
        <w:t>）</w:t>
      </w:r>
      <w:r>
        <w:rPr>
          <w:rFonts w:hint="eastAsia"/>
        </w:rPr>
        <w:t>、村（社区）退役军人服务站政务服务大厅或窗口服务与管理工作。</w:t>
      </w:r>
    </w:p>
    <w:p w:rsidR="00886808" w:rsidRDefault="00D812EC">
      <w:pPr>
        <w:pStyle w:val="affd"/>
        <w:spacing w:before="312" w:after="312"/>
      </w:pPr>
      <w:r>
        <w:rPr>
          <w:rFonts w:hint="eastAsia"/>
        </w:rPr>
        <w:t>规范性引用文件</w:t>
      </w:r>
    </w:p>
    <w:sdt>
      <w:sdtPr>
        <w:rPr>
          <w:rFonts w:hint="eastAsia"/>
        </w:rPr>
        <w:id w:val="715848253"/>
        <w:placeholder>
          <w:docPart w:val="{b64b88db-2252-4959-85cd-5a81e3ae5b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86808" w:rsidRDefault="00D812EC">
          <w:pPr>
            <w:pStyle w:val="a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86808" w:rsidRDefault="00D812EC">
      <w:pPr>
        <w:pStyle w:val="afffff4"/>
        <w:ind w:firstLine="420"/>
      </w:pPr>
      <w:r>
        <w:rPr>
          <w:rFonts w:hint="eastAsia"/>
        </w:rPr>
        <w:t xml:space="preserve">DB37/T 4430-2021  </w:t>
      </w:r>
      <w:r>
        <w:rPr>
          <w:rFonts w:hint="eastAsia"/>
        </w:rPr>
        <w:t>退役军人服务中心（站）场所建设和设施配备指南</w:t>
      </w:r>
    </w:p>
    <w:p w:rsidR="00886808" w:rsidRDefault="00D812EC">
      <w:pPr>
        <w:pStyle w:val="afffff4"/>
        <w:ind w:firstLine="420"/>
      </w:pPr>
      <w:r>
        <w:rPr>
          <w:rFonts w:hint="eastAsia"/>
        </w:rPr>
        <w:t xml:space="preserve">DB37/T 4464-2021  </w:t>
      </w:r>
      <w:r>
        <w:rPr>
          <w:rFonts w:hint="eastAsia"/>
        </w:rPr>
        <w:t>退役军人服务中心（站）服务规范</w:t>
      </w:r>
    </w:p>
    <w:p w:rsidR="00886808" w:rsidRDefault="00D812EC">
      <w:pPr>
        <w:pStyle w:val="affd"/>
        <w:spacing w:before="312" w:after="312"/>
      </w:pPr>
      <w:r>
        <w:rPr>
          <w:rFonts w:hint="eastAsia"/>
          <w:szCs w:val="21"/>
        </w:rPr>
        <w:t>术语和定义</w:t>
      </w:r>
    </w:p>
    <w:sdt>
      <w:sdtPr>
        <w:id w:val="-1"/>
        <w:placeholder>
          <w:docPart w:val="{83e2ff7d-8463-472e-b2a1-e012435e9cc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86808" w:rsidRDefault="00D812EC">
          <w:pPr>
            <w:pStyle w:val="afffff4"/>
            <w:ind w:firstLine="420"/>
          </w:pPr>
          <w:r>
            <w:rPr>
              <w:rFonts w:hint="eastAsia"/>
            </w:rPr>
            <w:t>本文件没有术语和定义</w:t>
          </w:r>
          <w:r>
            <w:t>。</w:t>
          </w:r>
        </w:p>
      </w:sdtContent>
    </w:sdt>
    <w:p w:rsidR="00886808" w:rsidRDefault="00D812EC">
      <w:pPr>
        <w:pStyle w:val="affd"/>
        <w:spacing w:before="312" w:after="312"/>
      </w:pPr>
      <w:r>
        <w:rPr>
          <w:rFonts w:hint="eastAsia"/>
        </w:rPr>
        <w:t>服务场所建设要求</w:t>
      </w:r>
    </w:p>
    <w:p w:rsidR="00886808" w:rsidRDefault="00D812EC">
      <w:pPr>
        <w:pStyle w:val="affe"/>
        <w:spacing w:before="156" w:after="156"/>
      </w:pPr>
      <w:r>
        <w:rPr>
          <w:rFonts w:hint="eastAsia"/>
        </w:rPr>
        <w:t>市、区（市）</w:t>
      </w:r>
      <w:r>
        <w:rPr>
          <w:rFonts w:hint="eastAsia"/>
        </w:rPr>
        <w:t>退役军人服务中心</w:t>
      </w:r>
    </w:p>
    <w:p w:rsidR="00886808" w:rsidRDefault="00D812EC">
      <w:pPr>
        <w:pStyle w:val="afff"/>
        <w:spacing w:before="156" w:after="156"/>
      </w:pPr>
      <w:r>
        <w:rPr>
          <w:rFonts w:hint="eastAsia"/>
        </w:rPr>
        <w:t>政务服务大厅</w:t>
      </w:r>
    </w:p>
    <w:p w:rsidR="00886808" w:rsidRDefault="00D812EC">
      <w:pPr>
        <w:pStyle w:val="afffff4"/>
        <w:autoSpaceDE/>
        <w:autoSpaceDN/>
        <w:spacing w:before="156" w:after="156"/>
        <w:ind w:firstLineChars="0" w:firstLine="420"/>
      </w:pPr>
      <w:r>
        <w:rPr>
          <w:rFonts w:hint="eastAsia"/>
        </w:rPr>
        <w:t>政务服务大厅</w:t>
      </w:r>
      <w:proofErr w:type="gramStart"/>
      <w:r>
        <w:rPr>
          <w:rFonts w:hint="eastAsia"/>
        </w:rPr>
        <w:t>基本功能区设置</w:t>
      </w:r>
      <w:proofErr w:type="gramEnd"/>
      <w:r>
        <w:rPr>
          <w:rFonts w:hint="eastAsia"/>
        </w:rPr>
        <w:t>应符合</w:t>
      </w:r>
      <w:r>
        <w:rPr>
          <w:rFonts w:hint="eastAsia"/>
        </w:rPr>
        <w:t>DB37/T 4430-2021</w:t>
      </w:r>
      <w:r>
        <w:rPr>
          <w:rFonts w:hint="eastAsia"/>
        </w:rPr>
        <w:t>中</w:t>
      </w:r>
      <w:r>
        <w:rPr>
          <w:rFonts w:hint="eastAsia"/>
        </w:rPr>
        <w:t>5.2.1</w:t>
      </w:r>
      <w:r>
        <w:rPr>
          <w:rFonts w:hint="eastAsia"/>
        </w:rPr>
        <w:t>的要求。</w:t>
      </w:r>
    </w:p>
    <w:p w:rsidR="00886808" w:rsidRDefault="00D812EC">
      <w:pPr>
        <w:pStyle w:val="afff"/>
        <w:spacing w:before="156" w:after="156"/>
      </w:pPr>
      <w:r>
        <w:rPr>
          <w:rFonts w:hint="eastAsia"/>
        </w:rPr>
        <w:t>接待室</w:t>
      </w:r>
    </w:p>
    <w:p w:rsidR="00886808" w:rsidRDefault="00D812EC">
      <w:pPr>
        <w:pStyle w:val="afffff4"/>
        <w:spacing w:before="156" w:after="156"/>
        <w:ind w:firstLineChars="0" w:firstLine="420"/>
      </w:pPr>
      <w:r>
        <w:rPr>
          <w:rFonts w:hint="eastAsia"/>
        </w:rPr>
        <w:t>接待室</w:t>
      </w:r>
      <w:proofErr w:type="gramStart"/>
      <w:r>
        <w:rPr>
          <w:rFonts w:hint="eastAsia"/>
        </w:rPr>
        <w:t>基本功能区设置</w:t>
      </w:r>
      <w:proofErr w:type="gramEnd"/>
      <w:r>
        <w:rPr>
          <w:rFonts w:hint="eastAsia"/>
        </w:rPr>
        <w:t>应符合</w:t>
      </w:r>
      <w:r>
        <w:rPr>
          <w:rFonts w:hint="eastAsia"/>
        </w:rPr>
        <w:t>DB37/T 4430-2021</w:t>
      </w:r>
      <w:r>
        <w:rPr>
          <w:rFonts w:hint="eastAsia"/>
        </w:rPr>
        <w:t>中</w:t>
      </w:r>
      <w:r>
        <w:rPr>
          <w:rFonts w:hint="eastAsia"/>
        </w:rPr>
        <w:t>5.2.2</w:t>
      </w:r>
      <w:r>
        <w:rPr>
          <w:rFonts w:hint="eastAsia"/>
        </w:rPr>
        <w:t>的要求。</w:t>
      </w:r>
    </w:p>
    <w:p w:rsidR="00886808" w:rsidRDefault="00D812EC">
      <w:pPr>
        <w:pStyle w:val="afff"/>
        <w:spacing w:before="156" w:after="156"/>
      </w:pPr>
      <w:r>
        <w:rPr>
          <w:rFonts w:hint="eastAsia"/>
        </w:rPr>
        <w:t>拓展功能区</w:t>
      </w:r>
    </w:p>
    <w:p w:rsidR="00886808" w:rsidRDefault="00D812EC">
      <w:pPr>
        <w:pStyle w:val="afffffffff"/>
        <w:spacing w:before="156" w:after="156"/>
        <w:rPr>
          <w:rFonts w:ascii="黑体" w:eastAsia="黑体" w:hAnsi="黑体" w:cs="黑体"/>
        </w:rPr>
      </w:pPr>
      <w:r>
        <w:rPr>
          <w:rFonts w:ascii="黑体" w:eastAsia="黑体" w:hAnsi="黑体" w:cs="黑体" w:hint="eastAsia"/>
        </w:rPr>
        <w:t>思想政治工作室</w:t>
      </w:r>
    </w:p>
    <w:p w:rsidR="00886808" w:rsidRDefault="00D812EC">
      <w:pPr>
        <w:pStyle w:val="afffffffff2"/>
      </w:pPr>
      <w:r>
        <w:rPr>
          <w:rFonts w:hint="eastAsia"/>
        </w:rPr>
        <w:t>思想政治工作室是开展政治理论学习和思想教育活动，展示英烈、优秀现役军人和退役军人先进事迹的功能场所。</w:t>
      </w:r>
    </w:p>
    <w:p w:rsidR="00886808" w:rsidRDefault="00D812EC">
      <w:pPr>
        <w:pStyle w:val="afffffffff2"/>
      </w:pPr>
      <w:r>
        <w:rPr>
          <w:rFonts w:hint="eastAsia"/>
        </w:rPr>
        <w:t>应设置军史英模长廊、老兵荣誉展示墙、展示柜、多媒体等设施</w:t>
      </w:r>
      <w:r>
        <w:rPr>
          <w:rFonts w:hint="eastAsia"/>
        </w:rPr>
        <w:t>，</w:t>
      </w:r>
      <w:r>
        <w:rPr>
          <w:rFonts w:hint="eastAsia"/>
        </w:rPr>
        <w:t>陈列或播放军旅题材优秀文化作品。</w:t>
      </w:r>
    </w:p>
    <w:p w:rsidR="00886808" w:rsidRDefault="00D812EC">
      <w:pPr>
        <w:pStyle w:val="afffffffff"/>
        <w:spacing w:before="156" w:after="156"/>
        <w:rPr>
          <w:rFonts w:ascii="黑体" w:eastAsia="黑体" w:hAnsi="黑体" w:cs="黑体"/>
        </w:rPr>
      </w:pPr>
      <w:r>
        <w:rPr>
          <w:rFonts w:ascii="黑体" w:eastAsia="黑体" w:hAnsi="黑体" w:cs="黑体" w:hint="eastAsia"/>
        </w:rPr>
        <w:t>就业创业工作室</w:t>
      </w:r>
    </w:p>
    <w:p w:rsidR="00886808" w:rsidRDefault="00D812EC">
      <w:pPr>
        <w:pStyle w:val="afffff4"/>
        <w:ind w:firstLine="420"/>
      </w:pPr>
      <w:r>
        <w:rPr>
          <w:rFonts w:hint="eastAsia"/>
        </w:rPr>
        <w:t>就业创业工作室功能区设置</w:t>
      </w:r>
      <w:r>
        <w:rPr>
          <w:rFonts w:hint="eastAsia"/>
        </w:rPr>
        <w:t>应符合</w:t>
      </w:r>
      <w:r>
        <w:rPr>
          <w:rFonts w:hint="eastAsia"/>
        </w:rPr>
        <w:t>DB37/T 4430-2021</w:t>
      </w:r>
      <w:r>
        <w:rPr>
          <w:rFonts w:hint="eastAsia"/>
        </w:rPr>
        <w:t>中</w:t>
      </w:r>
      <w:r>
        <w:rPr>
          <w:rFonts w:hint="eastAsia"/>
        </w:rPr>
        <w:t>5.3.1</w:t>
      </w:r>
      <w:r>
        <w:rPr>
          <w:rFonts w:hint="eastAsia"/>
        </w:rPr>
        <w:t>的要求。</w:t>
      </w:r>
    </w:p>
    <w:p w:rsidR="00886808" w:rsidRDefault="00D812EC">
      <w:pPr>
        <w:pStyle w:val="afffffffff"/>
        <w:spacing w:before="156" w:after="156"/>
        <w:rPr>
          <w:rFonts w:ascii="黑体" w:eastAsia="黑体" w:hAnsi="黑体" w:cs="黑体"/>
        </w:rPr>
      </w:pPr>
      <w:r>
        <w:rPr>
          <w:rFonts w:ascii="黑体" w:eastAsia="黑体" w:hAnsi="黑体" w:cs="黑体" w:hint="eastAsia"/>
        </w:rPr>
        <w:lastRenderedPageBreak/>
        <w:t>法律援助工作室</w:t>
      </w:r>
    </w:p>
    <w:p w:rsidR="00886808" w:rsidRDefault="00D812EC">
      <w:pPr>
        <w:pStyle w:val="afffffffff2"/>
      </w:pPr>
      <w:r>
        <w:rPr>
          <w:rFonts w:hint="eastAsia"/>
        </w:rPr>
        <w:t>法律援助工作室是为退役军人提供法治宣传、法律咨询、人民调解、老兵调解、法律援助、司法救助、心理咨询服务的功能场所。</w:t>
      </w:r>
    </w:p>
    <w:p w:rsidR="00886808" w:rsidRDefault="00D812EC">
      <w:pPr>
        <w:pStyle w:val="afffffffff2"/>
      </w:pPr>
      <w:r>
        <w:rPr>
          <w:rFonts w:hint="eastAsia"/>
        </w:rPr>
        <w:t>应</w:t>
      </w:r>
      <w:r>
        <w:rPr>
          <w:rFonts w:hint="eastAsia"/>
        </w:rPr>
        <w:t>设置退役军人法律法规宣传栏，定期发布法律资讯、司法动态。</w:t>
      </w:r>
    </w:p>
    <w:p w:rsidR="00886808" w:rsidRDefault="00D812EC">
      <w:pPr>
        <w:pStyle w:val="afffffffff"/>
        <w:spacing w:before="156" w:after="156"/>
        <w:rPr>
          <w:rFonts w:ascii="黑体" w:eastAsia="黑体" w:hAnsi="黑体" w:cs="黑体"/>
        </w:rPr>
      </w:pPr>
      <w:r>
        <w:rPr>
          <w:rFonts w:ascii="黑体" w:eastAsia="黑体" w:hAnsi="黑体" w:cs="黑体" w:hint="eastAsia"/>
        </w:rPr>
        <w:t>志愿服务</w:t>
      </w:r>
      <w:r>
        <w:rPr>
          <w:rFonts w:ascii="黑体" w:eastAsia="黑体" w:hAnsi="黑体" w:cs="黑体" w:hint="eastAsia"/>
        </w:rPr>
        <w:t>工作</w:t>
      </w:r>
      <w:r>
        <w:rPr>
          <w:rFonts w:ascii="黑体" w:eastAsia="黑体" w:hAnsi="黑体" w:cs="黑体" w:hint="eastAsia"/>
        </w:rPr>
        <w:t>室</w:t>
      </w:r>
    </w:p>
    <w:p w:rsidR="00886808" w:rsidRDefault="00D812EC">
      <w:pPr>
        <w:pStyle w:val="afffffffff2"/>
      </w:pPr>
      <w:r>
        <w:rPr>
          <w:rFonts w:hint="eastAsia"/>
        </w:rPr>
        <w:t>志愿服务工作室是组织开展志愿服务活动的功能场所。</w:t>
      </w:r>
    </w:p>
    <w:p w:rsidR="00886808" w:rsidRDefault="00D812EC">
      <w:pPr>
        <w:pStyle w:val="afffffffff2"/>
      </w:pPr>
      <w:r>
        <w:rPr>
          <w:rFonts w:hint="eastAsia"/>
        </w:rPr>
        <w:t>应</w:t>
      </w:r>
      <w:r>
        <w:rPr>
          <w:rFonts w:hint="eastAsia"/>
        </w:rPr>
        <w:t>设置志愿服务专栏，定期发起志愿服务活动</w:t>
      </w:r>
      <w:r>
        <w:rPr>
          <w:rFonts w:hint="eastAsia"/>
        </w:rPr>
        <w:t>，宣传志愿服务活动典型案例</w:t>
      </w:r>
      <w:r>
        <w:rPr>
          <w:rFonts w:hint="eastAsia"/>
        </w:rPr>
        <w:t>。</w:t>
      </w:r>
    </w:p>
    <w:p w:rsidR="00886808" w:rsidRDefault="00D812EC">
      <w:pPr>
        <w:pStyle w:val="afffffffff"/>
        <w:spacing w:before="156" w:after="156"/>
        <w:rPr>
          <w:rFonts w:ascii="黑体" w:eastAsia="黑体" w:hAnsi="黑体" w:cs="黑体"/>
        </w:rPr>
      </w:pPr>
      <w:r>
        <w:rPr>
          <w:rFonts w:ascii="黑体" w:eastAsia="黑体" w:hAnsi="黑体" w:cs="黑体" w:hint="eastAsia"/>
        </w:rPr>
        <w:t>双拥工作室</w:t>
      </w:r>
    </w:p>
    <w:p w:rsidR="00886808" w:rsidRDefault="00D812EC">
      <w:pPr>
        <w:pStyle w:val="afffffffff2"/>
      </w:pPr>
      <w:r>
        <w:rPr>
          <w:rFonts w:hint="eastAsia"/>
        </w:rPr>
        <w:t>双拥工作室</w:t>
      </w:r>
      <w:r>
        <w:rPr>
          <w:rFonts w:hint="eastAsia"/>
        </w:rPr>
        <w:t>是</w:t>
      </w:r>
      <w:r>
        <w:rPr>
          <w:rFonts w:hint="eastAsia"/>
        </w:rPr>
        <w:t>承担拥军支前、双拥宣传、走访慰问、军人家庭困难帮扶等工作</w:t>
      </w:r>
      <w:r>
        <w:rPr>
          <w:rFonts w:hint="eastAsia"/>
        </w:rPr>
        <w:t>的功能场所。</w:t>
      </w:r>
    </w:p>
    <w:p w:rsidR="00886808" w:rsidRDefault="00D812EC">
      <w:pPr>
        <w:pStyle w:val="afffffffff2"/>
      </w:pPr>
      <w:r>
        <w:rPr>
          <w:rFonts w:hint="eastAsia"/>
        </w:rPr>
        <w:t>应</w:t>
      </w:r>
      <w:r>
        <w:rPr>
          <w:rFonts w:hint="eastAsia"/>
        </w:rPr>
        <w:t>设置荣军墙、光荣</w:t>
      </w:r>
      <w:proofErr w:type="gramStart"/>
      <w:r>
        <w:rPr>
          <w:rFonts w:hint="eastAsia"/>
        </w:rPr>
        <w:t>栏宣传</w:t>
      </w:r>
      <w:proofErr w:type="gramEnd"/>
      <w:r>
        <w:rPr>
          <w:rFonts w:hint="eastAsia"/>
        </w:rPr>
        <w:t>优秀现役军人事迹。</w:t>
      </w:r>
    </w:p>
    <w:p w:rsidR="00886808" w:rsidRDefault="00D812EC">
      <w:pPr>
        <w:pStyle w:val="afff"/>
        <w:spacing w:before="156" w:after="156"/>
      </w:pPr>
      <w:r>
        <w:rPr>
          <w:rFonts w:hint="eastAsia"/>
        </w:rPr>
        <w:t>配套设施</w:t>
      </w:r>
    </w:p>
    <w:p w:rsidR="00886808" w:rsidRDefault="00D812EC">
      <w:pPr>
        <w:pStyle w:val="afffff4"/>
        <w:spacing w:before="156" w:after="156"/>
        <w:ind w:firstLine="420"/>
      </w:pPr>
      <w:r>
        <w:rPr>
          <w:rFonts w:hint="eastAsia"/>
        </w:rPr>
        <w:t>配套设施设置</w:t>
      </w:r>
      <w:r>
        <w:rPr>
          <w:rFonts w:hint="eastAsia"/>
        </w:rPr>
        <w:t>应符合</w:t>
      </w:r>
      <w:r>
        <w:rPr>
          <w:rFonts w:hint="eastAsia"/>
        </w:rPr>
        <w:t>DB37/T 44</w:t>
      </w:r>
      <w:r>
        <w:rPr>
          <w:rFonts w:hint="eastAsia"/>
        </w:rPr>
        <w:t>30-2021</w:t>
      </w:r>
      <w:r>
        <w:rPr>
          <w:rFonts w:hint="eastAsia"/>
        </w:rPr>
        <w:t>中</w:t>
      </w:r>
      <w:r>
        <w:rPr>
          <w:rFonts w:hint="eastAsia"/>
        </w:rPr>
        <w:t>5.4</w:t>
      </w:r>
      <w:r>
        <w:rPr>
          <w:rFonts w:hint="eastAsia"/>
        </w:rPr>
        <w:t>的要求。</w:t>
      </w:r>
    </w:p>
    <w:p w:rsidR="00886808" w:rsidRDefault="00D812EC">
      <w:pPr>
        <w:pStyle w:val="affe"/>
        <w:spacing w:before="156" w:after="156"/>
      </w:pPr>
      <w:r>
        <w:rPr>
          <w:rFonts w:hint="eastAsia"/>
        </w:rPr>
        <w:t>镇（街道）</w:t>
      </w:r>
      <w:r>
        <w:rPr>
          <w:rFonts w:hint="eastAsia"/>
        </w:rPr>
        <w:t>退役军人服务站</w:t>
      </w:r>
    </w:p>
    <w:p w:rsidR="00886808" w:rsidRDefault="00D812EC">
      <w:pPr>
        <w:pStyle w:val="afff"/>
        <w:spacing w:beforeLines="0" w:before="0" w:afterLines="0" w:after="0"/>
      </w:pPr>
      <w:r>
        <w:rPr>
          <w:rFonts w:ascii="宋体" w:eastAsia="宋体" w:hint="eastAsia"/>
        </w:rPr>
        <w:t>总体布局</w:t>
      </w:r>
      <w:r>
        <w:rPr>
          <w:rFonts w:ascii="宋体" w:eastAsia="宋体" w:hint="eastAsia"/>
        </w:rPr>
        <w:t>应符合</w:t>
      </w:r>
      <w:r>
        <w:rPr>
          <w:rFonts w:ascii="宋体" w:eastAsia="宋体" w:hint="eastAsia"/>
        </w:rPr>
        <w:t>DB37/T 4430-2021</w:t>
      </w:r>
      <w:r>
        <w:rPr>
          <w:rFonts w:ascii="宋体" w:eastAsia="宋体" w:hint="eastAsia"/>
        </w:rPr>
        <w:t>中</w:t>
      </w:r>
      <w:r>
        <w:rPr>
          <w:rFonts w:ascii="宋体" w:eastAsia="宋体" w:hint="eastAsia"/>
        </w:rPr>
        <w:t>6.1</w:t>
      </w:r>
      <w:r>
        <w:rPr>
          <w:rFonts w:ascii="宋体" w:eastAsia="宋体" w:hint="eastAsia"/>
        </w:rPr>
        <w:t>的要求。</w:t>
      </w:r>
    </w:p>
    <w:p w:rsidR="00886808" w:rsidRDefault="00D812EC">
      <w:pPr>
        <w:pStyle w:val="afffffffff0"/>
      </w:pPr>
      <w:r>
        <w:rPr>
          <w:rFonts w:hint="eastAsia"/>
        </w:rPr>
        <w:t>政务服务大厅及综合服务窗口设置</w:t>
      </w:r>
      <w:r>
        <w:rPr>
          <w:rFonts w:hint="eastAsia"/>
        </w:rPr>
        <w:t>应符合</w:t>
      </w:r>
      <w:r>
        <w:rPr>
          <w:rFonts w:hint="eastAsia"/>
        </w:rPr>
        <w:t>DB37/T 4430-2021</w:t>
      </w:r>
      <w:r>
        <w:rPr>
          <w:rFonts w:hint="eastAsia"/>
        </w:rPr>
        <w:t>中</w:t>
      </w:r>
      <w:r>
        <w:rPr>
          <w:rFonts w:hint="eastAsia"/>
        </w:rPr>
        <w:t>6.2</w:t>
      </w:r>
      <w:r>
        <w:rPr>
          <w:rFonts w:hint="eastAsia"/>
        </w:rPr>
        <w:t>的要求。</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886808" w:rsidRDefault="00D812EC">
      <w:pPr>
        <w:pStyle w:val="afffffffff0"/>
      </w:pPr>
      <w:proofErr w:type="gramStart"/>
      <w:r>
        <w:rPr>
          <w:rFonts w:hint="eastAsia"/>
        </w:rPr>
        <w:t>接待区</w:t>
      </w:r>
      <w:proofErr w:type="gramEnd"/>
      <w:r>
        <w:rPr>
          <w:rFonts w:hint="eastAsia"/>
        </w:rPr>
        <w:t>设置</w:t>
      </w:r>
      <w:r>
        <w:rPr>
          <w:rFonts w:hint="eastAsia"/>
        </w:rPr>
        <w:t>应符合</w:t>
      </w:r>
      <w:r>
        <w:rPr>
          <w:rFonts w:hint="eastAsia"/>
        </w:rPr>
        <w:t>DB37/T 4430-2021</w:t>
      </w:r>
      <w:r>
        <w:rPr>
          <w:rFonts w:hint="eastAsia"/>
        </w:rPr>
        <w:t>中</w:t>
      </w:r>
      <w:r>
        <w:rPr>
          <w:rFonts w:hint="eastAsia"/>
        </w:rPr>
        <w:t>6.3</w:t>
      </w:r>
      <w:r>
        <w:rPr>
          <w:rFonts w:hint="eastAsia"/>
        </w:rPr>
        <w:t>的要求。</w:t>
      </w:r>
    </w:p>
    <w:p w:rsidR="00886808" w:rsidRDefault="00D812EC">
      <w:pPr>
        <w:pStyle w:val="afffffffff0"/>
      </w:pPr>
      <w:r>
        <w:rPr>
          <w:rFonts w:hint="eastAsia"/>
        </w:rPr>
        <w:t>拓展功能区设置</w:t>
      </w:r>
      <w:r>
        <w:rPr>
          <w:rFonts w:hint="eastAsia"/>
        </w:rPr>
        <w:t>应符合</w:t>
      </w:r>
      <w:r>
        <w:rPr>
          <w:rFonts w:hint="eastAsia"/>
        </w:rPr>
        <w:t>本文件</w:t>
      </w:r>
      <w:r>
        <w:rPr>
          <w:rFonts w:hint="eastAsia"/>
        </w:rPr>
        <w:t>4.1.3</w:t>
      </w:r>
      <w:r>
        <w:rPr>
          <w:rFonts w:hint="eastAsia"/>
        </w:rPr>
        <w:t>的要求。</w:t>
      </w:r>
    </w:p>
    <w:p w:rsidR="00886808" w:rsidRDefault="00D812EC">
      <w:pPr>
        <w:pStyle w:val="afffffffff0"/>
      </w:pPr>
      <w:r>
        <w:rPr>
          <w:rFonts w:hint="eastAsia"/>
        </w:rPr>
        <w:t>配套设施设置</w:t>
      </w:r>
      <w:r>
        <w:rPr>
          <w:rFonts w:hint="eastAsia"/>
        </w:rPr>
        <w:t>应符合</w:t>
      </w:r>
      <w:r>
        <w:rPr>
          <w:rFonts w:hint="eastAsia"/>
        </w:rPr>
        <w:t>DB37/T 4430-2021</w:t>
      </w:r>
      <w:r>
        <w:rPr>
          <w:rFonts w:hint="eastAsia"/>
        </w:rPr>
        <w:t>中</w:t>
      </w:r>
      <w:r>
        <w:rPr>
          <w:rFonts w:hint="eastAsia"/>
        </w:rPr>
        <w:t>6.6</w:t>
      </w:r>
      <w:r>
        <w:rPr>
          <w:rFonts w:hint="eastAsia"/>
        </w:rPr>
        <w:t>的要求。</w:t>
      </w:r>
    </w:p>
    <w:p w:rsidR="00886808" w:rsidRDefault="00D812EC">
      <w:pPr>
        <w:pStyle w:val="affe"/>
        <w:spacing w:before="156" w:after="156"/>
      </w:pPr>
      <w:r>
        <w:rPr>
          <w:rFonts w:hint="eastAsia"/>
        </w:rPr>
        <w:t>村（社区）</w:t>
      </w:r>
      <w:r>
        <w:rPr>
          <w:rFonts w:hint="eastAsia"/>
        </w:rPr>
        <w:t>退役军人服务站</w:t>
      </w:r>
    </w:p>
    <w:p w:rsidR="00886808" w:rsidRDefault="00D812EC">
      <w:pPr>
        <w:pStyle w:val="afff"/>
        <w:spacing w:before="156" w:after="156"/>
        <w:rPr>
          <w:rFonts w:hAnsi="黑体" w:cs="黑体"/>
        </w:rPr>
      </w:pPr>
      <w:r>
        <w:rPr>
          <w:rFonts w:hAnsi="黑体" w:cs="黑体" w:hint="eastAsia"/>
        </w:rPr>
        <w:t>社区退役军人服务站</w:t>
      </w:r>
    </w:p>
    <w:p w:rsidR="00886808" w:rsidRDefault="00D812EC">
      <w:pPr>
        <w:pStyle w:val="afffffffff"/>
      </w:pPr>
      <w:r>
        <w:rPr>
          <w:rFonts w:hint="eastAsia"/>
        </w:rPr>
        <w:t>服务窗口设置</w:t>
      </w:r>
      <w:r>
        <w:rPr>
          <w:rFonts w:hint="eastAsia"/>
        </w:rPr>
        <w:t>应符合</w:t>
      </w:r>
      <w:r>
        <w:rPr>
          <w:rFonts w:hint="eastAsia"/>
        </w:rPr>
        <w:t>DB37/T 4430-2021</w:t>
      </w:r>
      <w:r>
        <w:rPr>
          <w:rFonts w:hint="eastAsia"/>
        </w:rPr>
        <w:t>中</w:t>
      </w:r>
      <w:r>
        <w:rPr>
          <w:rFonts w:hint="eastAsia"/>
        </w:rPr>
        <w:t>7.2.1</w:t>
      </w:r>
      <w:r>
        <w:rPr>
          <w:rFonts w:hint="eastAsia"/>
        </w:rPr>
        <w:t>的要求。</w:t>
      </w:r>
    </w:p>
    <w:p w:rsidR="00886808" w:rsidRDefault="00D812EC">
      <w:pPr>
        <w:pStyle w:val="afffffffff"/>
      </w:pPr>
      <w:proofErr w:type="gramStart"/>
      <w:r>
        <w:rPr>
          <w:rFonts w:hint="eastAsia"/>
        </w:rPr>
        <w:t>接待区</w:t>
      </w:r>
      <w:proofErr w:type="gramEnd"/>
      <w:r>
        <w:rPr>
          <w:rFonts w:hint="eastAsia"/>
        </w:rPr>
        <w:t>设置</w:t>
      </w:r>
      <w:r>
        <w:rPr>
          <w:rFonts w:hint="eastAsia"/>
        </w:rPr>
        <w:t>应符合</w:t>
      </w:r>
      <w:r>
        <w:rPr>
          <w:rFonts w:hint="eastAsia"/>
        </w:rPr>
        <w:t>DB37/T 4430-2021</w:t>
      </w:r>
      <w:r>
        <w:rPr>
          <w:rFonts w:hint="eastAsia"/>
        </w:rPr>
        <w:t>中</w:t>
      </w:r>
      <w:r>
        <w:rPr>
          <w:rFonts w:hint="eastAsia"/>
        </w:rPr>
        <w:t>7.2.2</w:t>
      </w:r>
      <w:r>
        <w:rPr>
          <w:rFonts w:hint="eastAsia"/>
        </w:rPr>
        <w:t>的要求。</w:t>
      </w:r>
    </w:p>
    <w:p w:rsidR="00886808" w:rsidRDefault="00D812EC">
      <w:pPr>
        <w:pStyle w:val="afffffffff"/>
      </w:pPr>
      <w:r>
        <w:rPr>
          <w:rFonts w:hint="eastAsia"/>
        </w:rPr>
        <w:t>拓展功能区设置</w:t>
      </w:r>
      <w:proofErr w:type="gramStart"/>
      <w:r>
        <w:rPr>
          <w:rFonts w:hint="eastAsia"/>
        </w:rPr>
        <w:t>宜符合</w:t>
      </w:r>
      <w:proofErr w:type="gramEnd"/>
      <w:r>
        <w:rPr>
          <w:rFonts w:hint="eastAsia"/>
        </w:rPr>
        <w:t>本文件</w:t>
      </w:r>
      <w:r>
        <w:rPr>
          <w:rFonts w:hint="eastAsia"/>
        </w:rPr>
        <w:t>4.1.3</w:t>
      </w:r>
      <w:r>
        <w:rPr>
          <w:rFonts w:hint="eastAsia"/>
        </w:rPr>
        <w:t>的要求</w:t>
      </w:r>
      <w:r>
        <w:rPr>
          <w:rFonts w:hint="eastAsia"/>
        </w:rPr>
        <w:t>。</w:t>
      </w:r>
    </w:p>
    <w:p w:rsidR="00886808" w:rsidRDefault="00D812EC">
      <w:pPr>
        <w:pStyle w:val="afff"/>
        <w:spacing w:before="156" w:after="156"/>
        <w:rPr>
          <w:rFonts w:hAnsi="黑体" w:cs="黑体"/>
        </w:rPr>
      </w:pPr>
      <w:r>
        <w:rPr>
          <w:rFonts w:hAnsi="黑体" w:cs="黑体" w:hint="eastAsia"/>
        </w:rPr>
        <w:t>村退役军人服务站</w:t>
      </w:r>
    </w:p>
    <w:p w:rsidR="00886808" w:rsidRDefault="00D812EC">
      <w:pPr>
        <w:pStyle w:val="afffffffff"/>
      </w:pPr>
      <w:r>
        <w:rPr>
          <w:rFonts w:hint="eastAsia"/>
        </w:rPr>
        <w:t>办公服务区设置</w:t>
      </w:r>
      <w:r>
        <w:rPr>
          <w:rFonts w:hint="eastAsia"/>
        </w:rPr>
        <w:t>应符合</w:t>
      </w:r>
      <w:r>
        <w:rPr>
          <w:rFonts w:hint="eastAsia"/>
        </w:rPr>
        <w:t>DB37/T 4430-2021</w:t>
      </w:r>
      <w:r>
        <w:rPr>
          <w:rFonts w:hint="eastAsia"/>
        </w:rPr>
        <w:t>中</w:t>
      </w:r>
      <w:r>
        <w:rPr>
          <w:rFonts w:hint="eastAsia"/>
        </w:rPr>
        <w:t>7.3.1</w:t>
      </w:r>
      <w:r>
        <w:rPr>
          <w:rFonts w:hint="eastAsia"/>
        </w:rPr>
        <w:t>的要求。</w:t>
      </w:r>
    </w:p>
    <w:p w:rsidR="00886808" w:rsidRDefault="00D812EC">
      <w:pPr>
        <w:pStyle w:val="afffffffff"/>
      </w:pPr>
      <w:r>
        <w:rPr>
          <w:rFonts w:hint="eastAsia"/>
        </w:rPr>
        <w:t>拓展功能区设置</w:t>
      </w:r>
      <w:proofErr w:type="gramStart"/>
      <w:r>
        <w:rPr>
          <w:rFonts w:hint="eastAsia"/>
        </w:rPr>
        <w:t>宜符合</w:t>
      </w:r>
      <w:proofErr w:type="gramEnd"/>
      <w:r>
        <w:rPr>
          <w:rFonts w:hint="eastAsia"/>
        </w:rPr>
        <w:t>本文件</w:t>
      </w:r>
      <w:r>
        <w:rPr>
          <w:rFonts w:hint="eastAsia"/>
        </w:rPr>
        <w:t>4.1.3</w:t>
      </w:r>
      <w:r>
        <w:rPr>
          <w:rFonts w:hint="eastAsia"/>
        </w:rPr>
        <w:t>的要求</w:t>
      </w:r>
      <w:r>
        <w:rPr>
          <w:rFonts w:hint="eastAsia"/>
        </w:rPr>
        <w:t>。</w:t>
      </w:r>
    </w:p>
    <w:p w:rsidR="00886808" w:rsidRDefault="00D812EC">
      <w:pPr>
        <w:pStyle w:val="affd"/>
        <w:spacing w:before="312" w:after="312"/>
      </w:pPr>
      <w:r>
        <w:rPr>
          <w:rFonts w:hint="eastAsia"/>
        </w:rPr>
        <w:t>人员要求</w:t>
      </w:r>
    </w:p>
    <w:p w:rsidR="00886808" w:rsidRDefault="00D812EC">
      <w:pPr>
        <w:pStyle w:val="affe"/>
        <w:spacing w:before="156" w:after="156"/>
      </w:pPr>
      <w:r>
        <w:rPr>
          <w:rFonts w:hint="eastAsia"/>
        </w:rPr>
        <w:t>能力要求</w:t>
      </w:r>
    </w:p>
    <w:p w:rsidR="00886808" w:rsidRDefault="00D812EC">
      <w:pPr>
        <w:pStyle w:val="afffffffff0"/>
      </w:pPr>
      <w:r>
        <w:rPr>
          <w:rFonts w:hint="eastAsia"/>
        </w:rPr>
        <w:t>应</w:t>
      </w:r>
      <w:r>
        <w:rPr>
          <w:rFonts w:hint="eastAsia"/>
        </w:rPr>
        <w:t>熟练掌握与退役军人及其他优抚对象相关的法律法规。</w:t>
      </w:r>
    </w:p>
    <w:p w:rsidR="00886808" w:rsidRDefault="00D812EC">
      <w:pPr>
        <w:pStyle w:val="afffffffff0"/>
      </w:pPr>
      <w:r>
        <w:rPr>
          <w:rFonts w:hint="eastAsia"/>
        </w:rPr>
        <w:t>应</w:t>
      </w:r>
      <w:r>
        <w:rPr>
          <w:rFonts w:hint="eastAsia"/>
        </w:rPr>
        <w:t>知悉政务服务相关的政策文件。</w:t>
      </w:r>
    </w:p>
    <w:p w:rsidR="00886808" w:rsidRDefault="00D812EC">
      <w:pPr>
        <w:pStyle w:val="afffffffff0"/>
        <w:rPr>
          <w:szCs w:val="21"/>
        </w:rPr>
      </w:pPr>
      <w:r>
        <w:rPr>
          <w:rFonts w:hint="eastAsia"/>
          <w:szCs w:val="21"/>
        </w:rPr>
        <w:t>应具有做好政务服务大厅现场接待工作、政务服务热线接听工作的能力和水平。</w:t>
      </w:r>
    </w:p>
    <w:p w:rsidR="00886808" w:rsidRDefault="00D812EC">
      <w:pPr>
        <w:pStyle w:val="affe"/>
        <w:spacing w:beforeLines="0" w:before="156" w:afterLines="0" w:after="156"/>
      </w:pPr>
      <w:r>
        <w:rPr>
          <w:rFonts w:hint="eastAsia"/>
        </w:rPr>
        <w:t>工作纪律</w:t>
      </w:r>
    </w:p>
    <w:p w:rsidR="00886808" w:rsidRDefault="00D812EC">
      <w:pPr>
        <w:pStyle w:val="afffffffff0"/>
      </w:pPr>
      <w:r>
        <w:rPr>
          <w:rFonts w:hint="eastAsia"/>
        </w:rPr>
        <w:lastRenderedPageBreak/>
        <w:t>工作人员应按时到岗，不</w:t>
      </w:r>
      <w:r>
        <w:rPr>
          <w:rFonts w:hint="eastAsia"/>
        </w:rPr>
        <w:t>应</w:t>
      </w:r>
      <w:r>
        <w:rPr>
          <w:rFonts w:hint="eastAsia"/>
        </w:rPr>
        <w:t>迟到、早退</w:t>
      </w:r>
      <w:r>
        <w:rPr>
          <w:rFonts w:hint="eastAsia"/>
        </w:rPr>
        <w:t>，</w:t>
      </w:r>
      <w:r>
        <w:rPr>
          <w:rFonts w:hint="eastAsia"/>
        </w:rPr>
        <w:t>上班时间</w:t>
      </w:r>
      <w:r>
        <w:rPr>
          <w:rFonts w:hint="eastAsia"/>
        </w:rPr>
        <w:t>不应</w:t>
      </w:r>
      <w:r>
        <w:rPr>
          <w:rFonts w:hint="eastAsia"/>
        </w:rPr>
        <w:t>擅自离岗</w:t>
      </w:r>
      <w:r>
        <w:rPr>
          <w:rFonts w:hint="eastAsia"/>
        </w:rPr>
        <w:t>、</w:t>
      </w:r>
      <w:r>
        <w:rPr>
          <w:rFonts w:hint="eastAsia"/>
        </w:rPr>
        <w:t>脱岗，严格</w:t>
      </w:r>
      <w:proofErr w:type="gramStart"/>
      <w:r>
        <w:rPr>
          <w:rFonts w:hint="eastAsia"/>
        </w:rPr>
        <w:t>执行请</w:t>
      </w:r>
      <w:proofErr w:type="gramEnd"/>
      <w:r>
        <w:rPr>
          <w:rFonts w:hint="eastAsia"/>
        </w:rPr>
        <w:t>销假制度。</w:t>
      </w:r>
    </w:p>
    <w:p w:rsidR="00886808" w:rsidRDefault="00D812EC">
      <w:pPr>
        <w:pStyle w:val="afffffffff0"/>
      </w:pPr>
      <w:r>
        <w:rPr>
          <w:rFonts w:hint="eastAsia"/>
        </w:rPr>
        <w:t>上班期间不</w:t>
      </w:r>
      <w:r>
        <w:rPr>
          <w:rFonts w:hint="eastAsia"/>
        </w:rPr>
        <w:t>应</w:t>
      </w:r>
      <w:r>
        <w:rPr>
          <w:rFonts w:hint="eastAsia"/>
        </w:rPr>
        <w:t>串岗</w:t>
      </w:r>
      <w:r>
        <w:rPr>
          <w:rFonts w:hint="eastAsia"/>
        </w:rPr>
        <w:t>、</w:t>
      </w:r>
      <w:r>
        <w:rPr>
          <w:rFonts w:hint="eastAsia"/>
        </w:rPr>
        <w:t>聚众聊天</w:t>
      </w:r>
      <w:r>
        <w:rPr>
          <w:rFonts w:hint="eastAsia"/>
        </w:rPr>
        <w:t>，</w:t>
      </w:r>
      <w:r>
        <w:rPr>
          <w:rFonts w:hint="eastAsia"/>
        </w:rPr>
        <w:t>不</w:t>
      </w:r>
      <w:r>
        <w:rPr>
          <w:rFonts w:hint="eastAsia"/>
        </w:rPr>
        <w:t>应</w:t>
      </w:r>
      <w:r>
        <w:rPr>
          <w:rFonts w:hint="eastAsia"/>
        </w:rPr>
        <w:t>做与业务无关的工作。</w:t>
      </w:r>
    </w:p>
    <w:p w:rsidR="00886808" w:rsidRDefault="00D812EC">
      <w:pPr>
        <w:pStyle w:val="afffffffff0"/>
      </w:pPr>
      <w:r>
        <w:rPr>
          <w:rFonts w:hint="eastAsia"/>
        </w:rPr>
        <w:t>不</w:t>
      </w:r>
      <w:r>
        <w:rPr>
          <w:rFonts w:hint="eastAsia"/>
        </w:rPr>
        <w:t>应</w:t>
      </w:r>
      <w:r>
        <w:rPr>
          <w:rFonts w:hint="eastAsia"/>
        </w:rPr>
        <w:t>对群众态度冷</w:t>
      </w:r>
      <w:r>
        <w:rPr>
          <w:rFonts w:hint="eastAsia"/>
        </w:rPr>
        <w:t>漠和置之不理。</w:t>
      </w:r>
    </w:p>
    <w:p w:rsidR="00886808" w:rsidRDefault="00D812EC">
      <w:pPr>
        <w:pStyle w:val="afffffffff0"/>
      </w:pPr>
      <w:r>
        <w:rPr>
          <w:rFonts w:hint="eastAsia"/>
        </w:rPr>
        <w:t>非工作人员不</w:t>
      </w:r>
      <w:r>
        <w:rPr>
          <w:rFonts w:hint="eastAsia"/>
        </w:rPr>
        <w:t>应</w:t>
      </w:r>
      <w:r>
        <w:rPr>
          <w:rFonts w:hint="eastAsia"/>
        </w:rPr>
        <w:t>进入窗口工位，做好安全保密工作。</w:t>
      </w:r>
    </w:p>
    <w:p w:rsidR="00886808" w:rsidRDefault="00D812EC">
      <w:pPr>
        <w:pStyle w:val="afffffffff0"/>
      </w:pPr>
      <w:r>
        <w:rPr>
          <w:rFonts w:hint="eastAsia"/>
        </w:rPr>
        <w:t>不</w:t>
      </w:r>
      <w:r>
        <w:rPr>
          <w:rFonts w:hint="eastAsia"/>
        </w:rPr>
        <w:t>应</w:t>
      </w:r>
      <w:r>
        <w:rPr>
          <w:rFonts w:hint="eastAsia"/>
        </w:rPr>
        <w:t>对服务对象吃拿卡要。</w:t>
      </w:r>
    </w:p>
    <w:p w:rsidR="00886808" w:rsidRDefault="00D812EC">
      <w:pPr>
        <w:pStyle w:val="afffffffff0"/>
      </w:pPr>
      <w:r>
        <w:rPr>
          <w:rFonts w:hint="eastAsia"/>
        </w:rPr>
        <w:t>应</w:t>
      </w:r>
      <w:r>
        <w:rPr>
          <w:rFonts w:hint="eastAsia"/>
        </w:rPr>
        <w:t>严格执行一次性告知、首办负责和限时办结等业务制度。</w:t>
      </w:r>
    </w:p>
    <w:p w:rsidR="00886808" w:rsidRDefault="00D812EC">
      <w:pPr>
        <w:pStyle w:val="affe"/>
        <w:spacing w:beforeLines="0" w:before="156" w:afterLines="0" w:after="156"/>
      </w:pPr>
      <w:r>
        <w:rPr>
          <w:rFonts w:hint="eastAsia"/>
        </w:rPr>
        <w:t>仪容仪表</w:t>
      </w:r>
    </w:p>
    <w:p w:rsidR="00886808" w:rsidRDefault="00D812EC">
      <w:pPr>
        <w:pStyle w:val="afffffffff0"/>
      </w:pPr>
      <w:r>
        <w:rPr>
          <w:rFonts w:hint="eastAsia"/>
        </w:rPr>
        <w:t>工作时衣着应庄重大方、朴素得体、整洁美观。不</w:t>
      </w:r>
      <w:r>
        <w:rPr>
          <w:rFonts w:hint="eastAsia"/>
        </w:rPr>
        <w:t>应</w:t>
      </w:r>
      <w:r>
        <w:rPr>
          <w:rFonts w:hint="eastAsia"/>
        </w:rPr>
        <w:t>穿奇装异服，服装颜色、款式应与工作环境相协调。</w:t>
      </w:r>
    </w:p>
    <w:p w:rsidR="00886808" w:rsidRDefault="00D812EC">
      <w:pPr>
        <w:pStyle w:val="afffffffff0"/>
      </w:pPr>
      <w:r>
        <w:rPr>
          <w:rFonts w:hint="eastAsia"/>
        </w:rPr>
        <w:t>更换服装应在上班前、下班后完成。</w:t>
      </w:r>
    </w:p>
    <w:p w:rsidR="00886808" w:rsidRDefault="00D812EC">
      <w:pPr>
        <w:pStyle w:val="afffffffff0"/>
      </w:pPr>
      <w:r>
        <w:rPr>
          <w:rFonts w:hint="eastAsia"/>
        </w:rPr>
        <w:t>应保持仪表端庄，仪容整洁，朴素大方。化妆宜庄重、素雅、简约。服装佩饰应少而精、简而雅，不</w:t>
      </w:r>
      <w:r>
        <w:rPr>
          <w:rFonts w:hint="eastAsia"/>
        </w:rPr>
        <w:t>应</w:t>
      </w:r>
      <w:r>
        <w:rPr>
          <w:rFonts w:hint="eastAsia"/>
        </w:rPr>
        <w:t>佩戴大串珠链。发型</w:t>
      </w:r>
      <w:r>
        <w:rPr>
          <w:rFonts w:hint="eastAsia"/>
        </w:rPr>
        <w:t>应</w:t>
      </w:r>
      <w:r>
        <w:rPr>
          <w:rFonts w:hint="eastAsia"/>
        </w:rPr>
        <w:t>整洁、大方、得体。</w:t>
      </w:r>
    </w:p>
    <w:p w:rsidR="00886808" w:rsidRDefault="00D812EC">
      <w:pPr>
        <w:pStyle w:val="affe"/>
        <w:spacing w:before="156" w:after="156"/>
      </w:pPr>
      <w:r>
        <w:rPr>
          <w:rFonts w:hint="eastAsia"/>
        </w:rPr>
        <w:t>行为举止</w:t>
      </w:r>
    </w:p>
    <w:p w:rsidR="00886808" w:rsidRDefault="00D812EC">
      <w:pPr>
        <w:pStyle w:val="afffff4"/>
        <w:ind w:firstLine="420"/>
      </w:pPr>
      <w:r>
        <w:rPr>
          <w:rFonts w:hint="eastAsia"/>
        </w:rPr>
        <w:t>应</w:t>
      </w:r>
      <w:r>
        <w:rPr>
          <w:rFonts w:hint="eastAsia"/>
        </w:rPr>
        <w:t>举</w:t>
      </w:r>
      <w:proofErr w:type="gramStart"/>
      <w:r>
        <w:rPr>
          <w:rFonts w:hint="eastAsia"/>
        </w:rPr>
        <w:t>止</w:t>
      </w:r>
      <w:proofErr w:type="gramEnd"/>
      <w:r>
        <w:rPr>
          <w:rFonts w:hint="eastAsia"/>
        </w:rPr>
        <w:t>庄重大方，表情自然，和蔼可亲，优雅端庄，礼貌待人。在办公或公共场所</w:t>
      </w:r>
      <w:r>
        <w:rPr>
          <w:rFonts w:hint="eastAsia"/>
        </w:rPr>
        <w:t>不应有</w:t>
      </w:r>
      <w:r>
        <w:rPr>
          <w:rFonts w:hint="eastAsia"/>
        </w:rPr>
        <w:t>以下举止：</w:t>
      </w:r>
    </w:p>
    <w:p w:rsidR="00886808" w:rsidRDefault="00D812EC">
      <w:pPr>
        <w:pStyle w:val="afffff4"/>
        <w:numPr>
          <w:ilvl w:val="0"/>
          <w:numId w:val="33"/>
        </w:numPr>
        <w:ind w:firstLine="420"/>
      </w:pPr>
      <w:r>
        <w:rPr>
          <w:rFonts w:hint="eastAsia"/>
        </w:rPr>
        <w:t>双手叉腰、交叉胸前；</w:t>
      </w:r>
    </w:p>
    <w:p w:rsidR="00886808" w:rsidRDefault="00D812EC">
      <w:pPr>
        <w:pStyle w:val="afffff4"/>
        <w:numPr>
          <w:ilvl w:val="0"/>
          <w:numId w:val="33"/>
        </w:numPr>
        <w:ind w:firstLine="420"/>
      </w:pPr>
      <w:r>
        <w:rPr>
          <w:rFonts w:hint="eastAsia"/>
        </w:rPr>
        <w:t>挠头、抓痒、挖耳、抠鼻孔；</w:t>
      </w:r>
    </w:p>
    <w:p w:rsidR="00886808" w:rsidRDefault="00D812EC">
      <w:pPr>
        <w:pStyle w:val="afffff4"/>
        <w:numPr>
          <w:ilvl w:val="0"/>
          <w:numId w:val="33"/>
        </w:numPr>
        <w:ind w:firstLine="420"/>
      </w:pPr>
      <w:r>
        <w:rPr>
          <w:rFonts w:hint="eastAsia"/>
        </w:rPr>
        <w:t>哼唱歌曲、吹口哨、跺脚、大声说笑、喧哗；</w:t>
      </w:r>
    </w:p>
    <w:p w:rsidR="00886808" w:rsidRDefault="00D812EC">
      <w:pPr>
        <w:pStyle w:val="afffff4"/>
        <w:numPr>
          <w:ilvl w:val="0"/>
          <w:numId w:val="33"/>
        </w:numPr>
        <w:ind w:firstLine="420"/>
      </w:pPr>
      <w:r>
        <w:rPr>
          <w:rFonts w:hint="eastAsia"/>
        </w:rPr>
        <w:t>随地吐痰、乱丢杂物</w:t>
      </w:r>
      <w:r>
        <w:rPr>
          <w:rFonts w:hint="eastAsia"/>
        </w:rPr>
        <w:t>。</w:t>
      </w:r>
    </w:p>
    <w:p w:rsidR="00886808" w:rsidRDefault="00D812EC">
      <w:pPr>
        <w:pStyle w:val="affe"/>
        <w:spacing w:before="156" w:after="156"/>
      </w:pPr>
      <w:r>
        <w:rPr>
          <w:rFonts w:hint="eastAsia"/>
        </w:rPr>
        <w:t>服务用语</w:t>
      </w:r>
    </w:p>
    <w:p w:rsidR="00886808" w:rsidRDefault="00D812EC">
      <w:pPr>
        <w:pStyle w:val="afffffffff0"/>
        <w:numPr>
          <w:ilvl w:val="3"/>
          <w:numId w:val="0"/>
        </w:numPr>
        <w:ind w:firstLineChars="200" w:firstLine="420"/>
      </w:pPr>
      <w:r>
        <w:rPr>
          <w:rFonts w:hint="eastAsia"/>
        </w:rPr>
        <w:t>接待服务对象时，应使用“您好”“请”“对不起”“谢谢”“再见”等文明用语。</w:t>
      </w:r>
    </w:p>
    <w:p w:rsidR="00886808" w:rsidRDefault="00D812EC">
      <w:pPr>
        <w:pStyle w:val="affd"/>
        <w:spacing w:before="312" w:after="312"/>
      </w:pPr>
      <w:r>
        <w:rPr>
          <w:rFonts w:hint="eastAsia"/>
        </w:rPr>
        <w:t>服务内容及要求</w:t>
      </w:r>
    </w:p>
    <w:p w:rsidR="00886808" w:rsidRDefault="00D812EC">
      <w:pPr>
        <w:pStyle w:val="affe"/>
        <w:spacing w:before="156" w:after="156"/>
      </w:pPr>
      <w:r>
        <w:rPr>
          <w:rFonts w:hint="eastAsia"/>
        </w:rPr>
        <w:t>信息采集</w:t>
      </w:r>
    </w:p>
    <w:p w:rsidR="00886808" w:rsidRDefault="00D812EC">
      <w:pPr>
        <w:pStyle w:val="afff"/>
        <w:spacing w:before="156" w:after="156"/>
        <w:rPr>
          <w:rFonts w:hAnsi="黑体" w:cs="黑体"/>
        </w:rPr>
      </w:pPr>
      <w:r>
        <w:rPr>
          <w:rFonts w:hAnsi="黑体" w:cs="黑体" w:hint="eastAsia"/>
          <w:color w:val="000000"/>
          <w:szCs w:val="21"/>
        </w:rPr>
        <w:t>采集对象</w:t>
      </w:r>
    </w:p>
    <w:p w:rsidR="00886808" w:rsidRDefault="00D812EC">
      <w:pPr>
        <w:pStyle w:val="afff"/>
        <w:numPr>
          <w:ilvl w:val="3"/>
          <w:numId w:val="0"/>
        </w:numPr>
        <w:spacing w:before="156" w:after="156"/>
        <w:ind w:firstLineChars="200" w:firstLine="420"/>
      </w:pPr>
      <w:r>
        <w:rPr>
          <w:rFonts w:ascii="宋体" w:eastAsia="宋体" w:hAnsi="Calibri" w:hint="eastAsia"/>
          <w:color w:val="000000"/>
          <w:szCs w:val="21"/>
        </w:rPr>
        <w:t>信息采集对象为具有青岛市户籍的退役军人和其他优抚对象，包括退役士兵、军转干部、军队离退休干部和退休士官、军队无军籍离退休退职职工、“三红”人员、在乡老复员军人、复员干部、伤残军人、伤残民兵民工、烈士遗属、因公牺牲军人遗属、病故军人遗属、现役军人直系亲属、军队改革集体转制人员等人员。</w:t>
      </w:r>
    </w:p>
    <w:p w:rsidR="00886808" w:rsidRDefault="00D812EC">
      <w:pPr>
        <w:pStyle w:val="afff"/>
        <w:spacing w:before="156" w:after="156"/>
        <w:rPr>
          <w:rFonts w:hAnsi="黑体" w:cs="黑体"/>
        </w:rPr>
      </w:pPr>
      <w:r>
        <w:rPr>
          <w:rFonts w:hAnsi="黑体" w:cs="黑体" w:hint="eastAsia"/>
        </w:rPr>
        <w:t>信息来源</w:t>
      </w:r>
    </w:p>
    <w:p w:rsidR="00886808" w:rsidRDefault="00D812EC">
      <w:pPr>
        <w:pStyle w:val="afffff4"/>
        <w:ind w:firstLine="420"/>
      </w:pPr>
      <w:r>
        <w:rPr>
          <w:rFonts w:hint="eastAsia"/>
        </w:rPr>
        <w:t>镇（街道）或村（社区）退役军人服务站</w:t>
      </w:r>
      <w:r>
        <w:rPr>
          <w:rFonts w:hint="eastAsia"/>
        </w:rPr>
        <w:t>应</w:t>
      </w:r>
      <w:r>
        <w:rPr>
          <w:rFonts w:hint="eastAsia"/>
        </w:rPr>
        <w:t>依据以下材料进行信息采集：</w:t>
      </w:r>
    </w:p>
    <w:p w:rsidR="00886808" w:rsidRDefault="00D812EC">
      <w:pPr>
        <w:pStyle w:val="afffff4"/>
        <w:numPr>
          <w:ilvl w:val="0"/>
          <w:numId w:val="34"/>
        </w:numPr>
        <w:ind w:firstLine="420"/>
      </w:pPr>
      <w:r>
        <w:rPr>
          <w:rFonts w:hint="eastAsia"/>
        </w:rPr>
        <w:t>身份证；</w:t>
      </w:r>
    </w:p>
    <w:p w:rsidR="00886808" w:rsidRDefault="00D812EC">
      <w:pPr>
        <w:pStyle w:val="afffff4"/>
        <w:numPr>
          <w:ilvl w:val="0"/>
          <w:numId w:val="34"/>
        </w:numPr>
        <w:ind w:firstLine="420"/>
      </w:pPr>
      <w:r>
        <w:rPr>
          <w:rFonts w:hint="eastAsia"/>
        </w:rPr>
        <w:t>户口本；</w:t>
      </w:r>
    </w:p>
    <w:p w:rsidR="00886808" w:rsidRDefault="00D812EC">
      <w:pPr>
        <w:pStyle w:val="afffff4"/>
        <w:numPr>
          <w:ilvl w:val="0"/>
          <w:numId w:val="34"/>
        </w:numPr>
        <w:ind w:firstLine="420"/>
      </w:pPr>
      <w:proofErr w:type="gramStart"/>
      <w:r>
        <w:rPr>
          <w:rFonts w:hint="eastAsia"/>
        </w:rPr>
        <w:t>退役证或转业证</w:t>
      </w:r>
      <w:proofErr w:type="gramEnd"/>
      <w:r>
        <w:rPr>
          <w:rFonts w:hint="eastAsia"/>
        </w:rPr>
        <w:t>或离退休证；</w:t>
      </w:r>
    </w:p>
    <w:p w:rsidR="00886808" w:rsidRDefault="00D812EC">
      <w:pPr>
        <w:pStyle w:val="afffff4"/>
        <w:numPr>
          <w:ilvl w:val="0"/>
          <w:numId w:val="34"/>
        </w:numPr>
        <w:ind w:firstLine="420"/>
      </w:pPr>
      <w:r>
        <w:rPr>
          <w:rFonts w:hint="eastAsia"/>
        </w:rPr>
        <w:t>近期免冠照片；</w:t>
      </w:r>
    </w:p>
    <w:p w:rsidR="00886808" w:rsidRDefault="00D812EC">
      <w:pPr>
        <w:pStyle w:val="afffff4"/>
        <w:numPr>
          <w:ilvl w:val="0"/>
          <w:numId w:val="34"/>
        </w:numPr>
        <w:ind w:firstLine="420"/>
      </w:pPr>
      <w:r>
        <w:rPr>
          <w:rFonts w:hint="eastAsia"/>
        </w:rPr>
        <w:t>学历证明；</w:t>
      </w:r>
    </w:p>
    <w:p w:rsidR="00886808" w:rsidRDefault="00D812EC">
      <w:pPr>
        <w:pStyle w:val="afffff4"/>
        <w:numPr>
          <w:ilvl w:val="0"/>
          <w:numId w:val="34"/>
        </w:numPr>
        <w:ind w:firstLine="420"/>
      </w:pPr>
      <w:r>
        <w:rPr>
          <w:rFonts w:hint="eastAsia"/>
        </w:rPr>
        <w:t>立功受奖证件；</w:t>
      </w:r>
    </w:p>
    <w:p w:rsidR="00886808" w:rsidRDefault="00D812EC">
      <w:pPr>
        <w:pStyle w:val="afffff4"/>
        <w:numPr>
          <w:ilvl w:val="0"/>
          <w:numId w:val="34"/>
        </w:numPr>
        <w:ind w:firstLine="420"/>
      </w:pPr>
      <w:r>
        <w:rPr>
          <w:rFonts w:hint="eastAsia"/>
        </w:rPr>
        <w:t>伤残证件、变动伤残证件（伤残军人提供）；</w:t>
      </w:r>
    </w:p>
    <w:p w:rsidR="00886808" w:rsidRDefault="00D812EC">
      <w:pPr>
        <w:pStyle w:val="afffff4"/>
        <w:numPr>
          <w:ilvl w:val="0"/>
          <w:numId w:val="34"/>
        </w:numPr>
        <w:ind w:firstLine="420"/>
      </w:pPr>
      <w:r>
        <w:rPr>
          <w:rFonts w:hint="eastAsia"/>
        </w:rPr>
        <w:lastRenderedPageBreak/>
        <w:t>烈士证明书、因公牺</w:t>
      </w:r>
      <w:r>
        <w:rPr>
          <w:rFonts w:hint="eastAsia"/>
        </w:rPr>
        <w:t>牲军人证明书、病故军人证明书及亲属关系证明（烈士遗属、因公牺牲军人遗属、病故军人遗属提供）。</w:t>
      </w:r>
    </w:p>
    <w:p w:rsidR="00886808" w:rsidRDefault="00D812EC">
      <w:pPr>
        <w:pStyle w:val="afff"/>
        <w:spacing w:before="156" w:after="156"/>
        <w:rPr>
          <w:rFonts w:hAnsi="黑体" w:cs="黑体"/>
        </w:rPr>
      </w:pPr>
      <w:r>
        <w:rPr>
          <w:rFonts w:hAnsi="黑体" w:cs="黑体" w:hint="eastAsia"/>
        </w:rPr>
        <w:t>采集内容</w:t>
      </w:r>
    </w:p>
    <w:p w:rsidR="00886808" w:rsidRDefault="00D812EC">
      <w:pPr>
        <w:pStyle w:val="afffff4"/>
        <w:ind w:firstLine="420"/>
        <w:rPr>
          <w:color w:val="000000"/>
          <w:szCs w:val="21"/>
        </w:rPr>
      </w:pPr>
      <w:r>
        <w:rPr>
          <w:rFonts w:hint="eastAsia"/>
        </w:rPr>
        <w:t>信息采集内容</w:t>
      </w:r>
      <w:r>
        <w:rPr>
          <w:rFonts w:hint="eastAsia"/>
        </w:rPr>
        <w:t>应</w:t>
      </w:r>
      <w:r>
        <w:rPr>
          <w:rFonts w:hint="eastAsia"/>
        </w:rPr>
        <w:t>包括基本信息、组织生活和社会活动信息、服役信息、安置信息、就业创业信息、教育培训信息、抚恤优待信息、褒扬激励和特困</w:t>
      </w:r>
      <w:proofErr w:type="gramStart"/>
      <w:r>
        <w:rPr>
          <w:rFonts w:hint="eastAsia"/>
        </w:rPr>
        <w:t>低保信息</w:t>
      </w:r>
      <w:proofErr w:type="gramEnd"/>
      <w:r>
        <w:rPr>
          <w:rFonts w:hint="eastAsia"/>
        </w:rPr>
        <w:t>等。</w:t>
      </w:r>
    </w:p>
    <w:p w:rsidR="00886808" w:rsidRDefault="00D812EC">
      <w:pPr>
        <w:pStyle w:val="afff"/>
        <w:spacing w:before="156" w:after="156"/>
        <w:rPr>
          <w:rFonts w:hAnsi="黑体" w:cs="黑体"/>
          <w:color w:val="000000"/>
          <w:szCs w:val="21"/>
        </w:rPr>
      </w:pPr>
      <w:r>
        <w:rPr>
          <w:rFonts w:hAnsi="黑体" w:cs="黑体" w:hint="eastAsia"/>
          <w:color w:val="000000"/>
          <w:szCs w:val="21"/>
        </w:rPr>
        <w:t>采集流程</w:t>
      </w:r>
    </w:p>
    <w:p w:rsidR="00886808" w:rsidRDefault="00D812EC">
      <w:pPr>
        <w:pStyle w:val="afffff4"/>
        <w:ind w:firstLine="420"/>
      </w:pPr>
      <w:r>
        <w:rPr>
          <w:rFonts w:hint="eastAsia"/>
        </w:rPr>
        <w:t>镇（街道）或村（社区）退役军人服务站</w:t>
      </w:r>
      <w:r>
        <w:rPr>
          <w:rFonts w:hint="eastAsia"/>
        </w:rPr>
        <w:t>应</w:t>
      </w:r>
      <w:r>
        <w:rPr>
          <w:rFonts w:hint="eastAsia"/>
        </w:rPr>
        <w:t>对采集到的信息数据进行初步审核，确认采集的信息全面准确后上报至区（市）退役军人服务中心。区（市）、市退役军人服务中心</w:t>
      </w:r>
      <w:r>
        <w:rPr>
          <w:rFonts w:hint="eastAsia"/>
        </w:rPr>
        <w:t>应</w:t>
      </w:r>
      <w:r>
        <w:rPr>
          <w:rFonts w:hint="eastAsia"/>
        </w:rPr>
        <w:t>逐级审核信息，确认信息无误后上报至省退役军人服务中心。</w:t>
      </w:r>
    </w:p>
    <w:p w:rsidR="00886808" w:rsidRDefault="00D812EC">
      <w:pPr>
        <w:pStyle w:val="afff"/>
        <w:spacing w:before="156" w:after="156"/>
        <w:rPr>
          <w:rFonts w:hAnsi="黑体" w:cs="黑体"/>
          <w:color w:val="000000"/>
          <w:szCs w:val="21"/>
        </w:rPr>
      </w:pPr>
      <w:r>
        <w:rPr>
          <w:rFonts w:hAnsi="黑体" w:cs="黑体" w:hint="eastAsia"/>
          <w:color w:val="000000"/>
          <w:szCs w:val="21"/>
        </w:rPr>
        <w:t>采集要求</w:t>
      </w:r>
    </w:p>
    <w:p w:rsidR="00886808" w:rsidRDefault="00D812EC">
      <w:pPr>
        <w:pStyle w:val="afffff4"/>
        <w:ind w:firstLine="420"/>
        <w:rPr>
          <w:color w:val="000000"/>
          <w:szCs w:val="21"/>
        </w:rPr>
      </w:pPr>
      <w:r>
        <w:rPr>
          <w:rFonts w:hint="eastAsia"/>
        </w:rPr>
        <w:t>镇（街道）、村（社区）</w:t>
      </w:r>
      <w:r>
        <w:rPr>
          <w:rFonts w:hint="eastAsia"/>
        </w:rPr>
        <w:t>退役军人服务站应在保证信息采集数据</w:t>
      </w:r>
      <w:r>
        <w:rPr>
          <w:rFonts w:hint="eastAsia"/>
        </w:rPr>
        <w:t>翔</w:t>
      </w:r>
      <w:r>
        <w:rPr>
          <w:rFonts w:hint="eastAsia"/>
        </w:rPr>
        <w:t>实精准基础上，建立退役军人信息采集电子档案和纸质档案，全面推行“一人一档一卡</w:t>
      </w:r>
      <w:proofErr w:type="gramStart"/>
      <w:r>
        <w:rPr>
          <w:rFonts w:hint="eastAsia"/>
        </w:rPr>
        <w:t>一</w:t>
      </w:r>
      <w:proofErr w:type="gramEnd"/>
      <w:r>
        <w:rPr>
          <w:rFonts w:hint="eastAsia"/>
        </w:rPr>
        <w:t>策”精准服务。</w:t>
      </w:r>
      <w:r>
        <w:rPr>
          <w:rFonts w:hint="eastAsia"/>
          <w:color w:val="000000"/>
          <w:szCs w:val="21"/>
        </w:rPr>
        <w:t>工作人员进行信息采集时应做到资料</w:t>
      </w:r>
      <w:r>
        <w:rPr>
          <w:rFonts w:hint="eastAsia"/>
          <w:color w:val="000000"/>
          <w:szCs w:val="21"/>
        </w:rPr>
        <w:t>翔</w:t>
      </w:r>
      <w:r>
        <w:rPr>
          <w:rFonts w:hint="eastAsia"/>
          <w:color w:val="000000"/>
          <w:szCs w:val="21"/>
        </w:rPr>
        <w:t>实、项目齐全、信息完整，确保应采尽采、定期更新、动态管理。</w:t>
      </w:r>
    </w:p>
    <w:p w:rsidR="00886808" w:rsidRDefault="00D812EC">
      <w:pPr>
        <w:pStyle w:val="affe"/>
        <w:spacing w:before="156" w:after="156"/>
      </w:pPr>
      <w:r>
        <w:rPr>
          <w:rFonts w:hint="eastAsia"/>
        </w:rPr>
        <w:t>退役返乡报到</w:t>
      </w:r>
    </w:p>
    <w:p w:rsidR="00886808" w:rsidRDefault="00D812EC">
      <w:pPr>
        <w:pStyle w:val="afff"/>
        <w:spacing w:before="156" w:after="156"/>
      </w:pPr>
      <w:r>
        <w:rPr>
          <w:rFonts w:hint="eastAsia"/>
        </w:rPr>
        <w:t>返乡迎接</w:t>
      </w:r>
    </w:p>
    <w:p w:rsidR="00886808" w:rsidRDefault="00D812EC">
      <w:pPr>
        <w:pStyle w:val="afffff4"/>
        <w:ind w:firstLine="420"/>
      </w:pPr>
      <w:r>
        <w:rPr>
          <w:rFonts w:hint="eastAsia"/>
        </w:rPr>
        <w:t>应在</w:t>
      </w:r>
      <w:r>
        <w:t>退役军人集中返乡期、集中报到期或适应性培训期</w:t>
      </w:r>
      <w:r>
        <w:rPr>
          <w:rFonts w:hint="eastAsia"/>
        </w:rPr>
        <w:t>，</w:t>
      </w:r>
      <w:r>
        <w:rPr>
          <w:rFonts w:hint="eastAsia"/>
        </w:rPr>
        <w:t>开展</w:t>
      </w:r>
      <w:r>
        <w:rPr>
          <w:rFonts w:hint="eastAsia"/>
        </w:rPr>
        <w:t>系列</w:t>
      </w:r>
      <w:r>
        <w:rPr>
          <w:rFonts w:hint="eastAsia"/>
        </w:rPr>
        <w:t>军人退役</w:t>
      </w:r>
      <w:r>
        <w:rPr>
          <w:rFonts w:hint="eastAsia"/>
        </w:rPr>
        <w:t>返乡欢迎活动</w:t>
      </w:r>
      <w:r>
        <w:rPr>
          <w:rFonts w:hint="eastAsia"/>
        </w:rPr>
        <w:t>，</w:t>
      </w:r>
      <w:r>
        <w:rPr>
          <w:rFonts w:hint="eastAsia"/>
        </w:rPr>
        <w:t>活动方式包括但不限于以下形式</w:t>
      </w:r>
      <w:r>
        <w:rPr>
          <w:rFonts w:hint="eastAsia"/>
        </w:rPr>
        <w:t>：</w:t>
      </w:r>
    </w:p>
    <w:p w:rsidR="00886808" w:rsidRDefault="00D812EC">
      <w:pPr>
        <w:pStyle w:val="afffff4"/>
        <w:numPr>
          <w:ilvl w:val="0"/>
          <w:numId w:val="35"/>
        </w:numPr>
        <w:ind w:leftChars="200" w:left="840" w:hangingChars="200" w:hanging="420"/>
      </w:pPr>
      <w:r>
        <w:rPr>
          <w:rFonts w:hint="eastAsia"/>
        </w:rPr>
        <w:t>在全市火车站、飞机场及区（市）、镇（街道）退役军人服务中心（站）设置“退役军人返乡接待站”，悬挂统一制式欢迎横幅，为退役军人佩戴红花，发放报到须知、就业创</w:t>
      </w:r>
      <w:r>
        <w:rPr>
          <w:rFonts w:hint="eastAsia"/>
        </w:rPr>
        <w:t>业、信息采集、优待证、“给退役军人的一封信”等宣传材料</w:t>
      </w:r>
      <w:r>
        <w:rPr>
          <w:rFonts w:hint="eastAsia"/>
        </w:rPr>
        <w:t>，</w:t>
      </w:r>
      <w:r>
        <w:rPr>
          <w:rFonts w:hint="eastAsia"/>
        </w:rPr>
        <w:t>设置“退役返乡光荣墙”等主题式宣传载体；</w:t>
      </w:r>
    </w:p>
    <w:p w:rsidR="00886808" w:rsidRDefault="00D812EC">
      <w:pPr>
        <w:pStyle w:val="afffff4"/>
        <w:numPr>
          <w:ilvl w:val="0"/>
          <w:numId w:val="35"/>
        </w:numPr>
        <w:ind w:leftChars="200" w:left="840" w:hangingChars="200" w:hanging="420"/>
      </w:pPr>
      <w:r>
        <w:t>邀请军地领导、家属代表、新闻媒体、社会各界群众等参与，通过为退役军人披绶带戴红花、为立功人员和优秀士兵颁奖、邀请退役军人代表发言、组织开展重温誓词等灵活多样的方式，举行集中欢迎仪式</w:t>
      </w:r>
      <w:r>
        <w:rPr>
          <w:rFonts w:hint="eastAsia"/>
        </w:rPr>
        <w:t>；</w:t>
      </w:r>
    </w:p>
    <w:p w:rsidR="00886808" w:rsidRDefault="00D812EC">
      <w:pPr>
        <w:pStyle w:val="afffff4"/>
        <w:numPr>
          <w:ilvl w:val="0"/>
          <w:numId w:val="35"/>
        </w:numPr>
        <w:ind w:leftChars="200" w:left="840" w:hangingChars="200" w:hanging="420"/>
      </w:pPr>
      <w:r>
        <w:rPr>
          <w:rFonts w:hint="eastAsia"/>
        </w:rPr>
        <w:t>应</w:t>
      </w:r>
      <w:r>
        <w:t>组织镇（街道）、村（社区）</w:t>
      </w:r>
      <w:r>
        <w:rPr>
          <w:rFonts w:hint="eastAsia"/>
        </w:rPr>
        <w:t>退役军人</w:t>
      </w:r>
      <w:r>
        <w:t>服务站开展退役返乡入户走访活动，宣传相关政策和优待措施，发放联络服务卡，了解退役军人所思所想所盼，第一时间把党和政府的关怀传递给返乡退役军人。</w:t>
      </w:r>
    </w:p>
    <w:p w:rsidR="00886808" w:rsidRDefault="00D812EC">
      <w:pPr>
        <w:pStyle w:val="afff"/>
        <w:spacing w:before="156" w:after="156"/>
      </w:pPr>
      <w:r>
        <w:rPr>
          <w:rFonts w:hint="eastAsia"/>
        </w:rPr>
        <w:t>退役报到</w:t>
      </w:r>
    </w:p>
    <w:p w:rsidR="00886808" w:rsidRDefault="00D812EC">
      <w:pPr>
        <w:pStyle w:val="afffff4"/>
        <w:ind w:firstLine="420"/>
      </w:pPr>
      <w:r>
        <w:rPr>
          <w:rFonts w:hint="eastAsia"/>
        </w:rPr>
        <w:t>安置地退役军人事务部门</w:t>
      </w:r>
      <w:r>
        <w:rPr>
          <w:rFonts w:hint="eastAsia"/>
        </w:rPr>
        <w:t>应对</w:t>
      </w:r>
      <w:r>
        <w:rPr>
          <w:rFonts w:hint="eastAsia"/>
        </w:rPr>
        <w:t>当年度接收退役</w:t>
      </w:r>
      <w:r>
        <w:rPr>
          <w:rFonts w:hint="eastAsia"/>
        </w:rPr>
        <w:t>军人档案审核通过后，组织开展退役报到，</w:t>
      </w:r>
      <w:r>
        <w:t>优化</w:t>
      </w:r>
      <w:r>
        <w:rPr>
          <w:rFonts w:hint="eastAsia"/>
        </w:rPr>
        <w:t>“</w:t>
      </w:r>
      <w:r>
        <w:t>军人退役一件事</w:t>
      </w:r>
      <w:r>
        <w:rPr>
          <w:rFonts w:hint="eastAsia"/>
        </w:rPr>
        <w:t>”</w:t>
      </w:r>
      <w:r>
        <w:t>主题式服务，协同组织部、人力资源</w:t>
      </w:r>
      <w:r>
        <w:rPr>
          <w:rFonts w:hint="eastAsia"/>
        </w:rPr>
        <w:t>和</w:t>
      </w:r>
      <w:r>
        <w:t>社会保障局、</w:t>
      </w:r>
      <w:proofErr w:type="gramStart"/>
      <w:r>
        <w:t>医</w:t>
      </w:r>
      <w:proofErr w:type="gramEnd"/>
      <w:r>
        <w:t>保局、团委、武装部、银行等部门开展一站式报到，为退役军人集中办理退役报到、党（团）</w:t>
      </w:r>
      <w:proofErr w:type="gramStart"/>
      <w:r>
        <w:t>员关系</w:t>
      </w:r>
      <w:proofErr w:type="gramEnd"/>
      <w:r>
        <w:t>转接、保险关系转接、预备役登记、一次性经济补助预登记等业务。</w:t>
      </w:r>
    </w:p>
    <w:p w:rsidR="00886808" w:rsidRDefault="00D812EC">
      <w:pPr>
        <w:pStyle w:val="affe"/>
        <w:spacing w:before="156" w:after="156"/>
      </w:pPr>
      <w:r>
        <w:rPr>
          <w:rFonts w:hint="eastAsia"/>
        </w:rPr>
        <w:t>就业创业扶持</w:t>
      </w:r>
    </w:p>
    <w:p w:rsidR="00886808" w:rsidRDefault="00D812EC">
      <w:pPr>
        <w:pStyle w:val="afff"/>
        <w:spacing w:before="156" w:after="156"/>
        <w:rPr>
          <w:rStyle w:val="affffb"/>
          <w:rFonts w:ascii="Calibri" w:eastAsia="宋体" w:hAnsi="Calibri"/>
          <w:kern w:val="2"/>
        </w:rPr>
      </w:pPr>
      <w:r>
        <w:rPr>
          <w:rFonts w:hAnsi="黑体" w:cs="黑体" w:hint="eastAsia"/>
        </w:rPr>
        <w:t>就业服务</w:t>
      </w:r>
    </w:p>
    <w:p w:rsidR="00886808" w:rsidRDefault="00D812EC">
      <w:pPr>
        <w:pStyle w:val="afffffffff"/>
        <w:rPr>
          <w:rStyle w:val="affffb"/>
          <w:rFonts w:ascii="Calibri" w:hAnsi="Calibri"/>
          <w:kern w:val="2"/>
        </w:rPr>
      </w:pPr>
      <w:r>
        <w:rPr>
          <w:rStyle w:val="affffb"/>
          <w:rFonts w:ascii="Calibri" w:hAnsi="Calibri"/>
          <w:kern w:val="2"/>
        </w:rPr>
        <w:t>应</w:t>
      </w:r>
      <w:r>
        <w:rPr>
          <w:rStyle w:val="affffb"/>
          <w:rFonts w:ascii="Calibri" w:hAnsi="Calibri" w:hint="eastAsia"/>
          <w:kern w:val="2"/>
        </w:rPr>
        <w:t>向</w:t>
      </w:r>
      <w:r>
        <w:rPr>
          <w:rStyle w:val="affffb"/>
          <w:rFonts w:ascii="Calibri" w:hAnsi="Calibri"/>
          <w:kern w:val="2"/>
        </w:rPr>
        <w:t>退役军人</w:t>
      </w:r>
      <w:r>
        <w:rPr>
          <w:rStyle w:val="affffb"/>
          <w:rFonts w:ascii="Calibri" w:hAnsi="Calibri" w:hint="eastAsia"/>
          <w:kern w:val="2"/>
        </w:rPr>
        <w:t>和未就业随军家属</w:t>
      </w:r>
      <w:r>
        <w:rPr>
          <w:rStyle w:val="affffb"/>
          <w:rFonts w:ascii="Calibri" w:hAnsi="Calibri"/>
          <w:kern w:val="2"/>
        </w:rPr>
        <w:t>提供</w:t>
      </w:r>
      <w:r>
        <w:rPr>
          <w:rStyle w:val="affffb"/>
          <w:rFonts w:ascii="Calibri" w:hAnsi="Calibri" w:hint="eastAsia"/>
          <w:kern w:val="2"/>
        </w:rPr>
        <w:t>就业</w:t>
      </w:r>
      <w:r>
        <w:rPr>
          <w:rStyle w:val="affffb"/>
          <w:rFonts w:ascii="Calibri" w:hAnsi="Calibri"/>
          <w:kern w:val="2"/>
        </w:rPr>
        <w:t>方面的政策咨询服务</w:t>
      </w:r>
      <w:r>
        <w:rPr>
          <w:rStyle w:val="affffb"/>
          <w:rFonts w:ascii="Calibri" w:hAnsi="Calibri" w:hint="eastAsia"/>
          <w:kern w:val="2"/>
        </w:rPr>
        <w:t>。</w:t>
      </w:r>
    </w:p>
    <w:p w:rsidR="00886808" w:rsidRDefault="00D812EC">
      <w:pPr>
        <w:pStyle w:val="afffffffff"/>
        <w:rPr>
          <w:rStyle w:val="affffb"/>
          <w:rFonts w:ascii="Calibri" w:hAnsi="Calibri"/>
          <w:kern w:val="2"/>
        </w:rPr>
      </w:pPr>
      <w:r>
        <w:rPr>
          <w:rStyle w:val="affffb"/>
          <w:rFonts w:ascii="Calibri" w:hAnsi="Calibri" w:hint="eastAsia"/>
          <w:kern w:val="2"/>
        </w:rPr>
        <w:lastRenderedPageBreak/>
        <w:t>应根据工作需要组织开展退役军人就业调查，采集辖区内退役军人就业状况和需求信息，利用就业创业信息化平台，分析退役军人就业情况，将法定劳动年龄内的退役军人纳入就业监测，动态掌握其就业情况，对未就业人员应核实就业信息、就业需求等，及时开展就业帮扶。</w:t>
      </w:r>
    </w:p>
    <w:p w:rsidR="00886808" w:rsidRDefault="00D812EC">
      <w:pPr>
        <w:pStyle w:val="afffffffff"/>
        <w:rPr>
          <w:rStyle w:val="affffb"/>
          <w:rFonts w:ascii="Calibri" w:hAnsi="Calibri"/>
          <w:kern w:val="2"/>
        </w:rPr>
      </w:pPr>
      <w:r>
        <w:rPr>
          <w:rStyle w:val="affffb"/>
          <w:rFonts w:ascii="Calibri" w:hAnsi="Calibri" w:hint="eastAsia"/>
          <w:kern w:val="2"/>
        </w:rPr>
        <w:t>应为有就业需求和就业能力的退役军人和未就业随军家属提供信息登记服务，登记内容应包含姓名、身份证号、年龄、性别、联系电话、区</w:t>
      </w:r>
      <w:r>
        <w:rPr>
          <w:rStyle w:val="affffb"/>
          <w:rFonts w:ascii="Calibri" w:hAnsi="Calibri" w:hint="eastAsia"/>
          <w:kern w:val="2"/>
        </w:rPr>
        <w:t>（</w:t>
      </w:r>
      <w:r>
        <w:rPr>
          <w:rStyle w:val="affffb"/>
          <w:rFonts w:ascii="Calibri" w:hAnsi="Calibri" w:hint="eastAsia"/>
          <w:kern w:val="2"/>
        </w:rPr>
        <w:t>市</w:t>
      </w:r>
      <w:r>
        <w:rPr>
          <w:rStyle w:val="affffb"/>
          <w:rFonts w:ascii="Calibri" w:hAnsi="Calibri" w:hint="eastAsia"/>
          <w:kern w:val="2"/>
        </w:rPr>
        <w:t>）</w:t>
      </w:r>
      <w:r>
        <w:rPr>
          <w:rStyle w:val="affffb"/>
          <w:rFonts w:ascii="Calibri" w:hAnsi="Calibri" w:hint="eastAsia"/>
          <w:kern w:val="2"/>
        </w:rPr>
        <w:t>名称、</w:t>
      </w:r>
      <w:r>
        <w:rPr>
          <w:rStyle w:val="affffb"/>
          <w:rFonts w:ascii="Calibri" w:hAnsi="Calibri" w:hint="eastAsia"/>
          <w:kern w:val="2"/>
        </w:rPr>
        <w:t>镇（</w:t>
      </w:r>
      <w:r>
        <w:rPr>
          <w:rStyle w:val="affffb"/>
          <w:rFonts w:ascii="Calibri" w:hAnsi="Calibri" w:hint="eastAsia"/>
          <w:kern w:val="2"/>
        </w:rPr>
        <w:t>街道</w:t>
      </w:r>
      <w:r>
        <w:rPr>
          <w:rStyle w:val="affffb"/>
          <w:rFonts w:ascii="Calibri" w:hAnsi="Calibri" w:hint="eastAsia"/>
          <w:kern w:val="2"/>
        </w:rPr>
        <w:t>）</w:t>
      </w:r>
      <w:r>
        <w:rPr>
          <w:rStyle w:val="affffb"/>
          <w:rFonts w:ascii="Calibri" w:hAnsi="Calibri" w:hint="eastAsia"/>
          <w:kern w:val="2"/>
        </w:rPr>
        <w:t>名称、登记时间、身份类别、学历、政治面貌、特长、技术等级或职称、就业意向岗位、预期薪资待遇、是否有就业指导需求等，建立退役军</w:t>
      </w:r>
      <w:r>
        <w:rPr>
          <w:rStyle w:val="affffb"/>
          <w:rFonts w:ascii="Calibri" w:hAnsi="Calibri" w:hint="eastAsia"/>
          <w:kern w:val="2"/>
        </w:rPr>
        <w:t>人和</w:t>
      </w:r>
      <w:r>
        <w:rPr>
          <w:rStyle w:val="affffb"/>
          <w:rFonts w:ascii="Calibri" w:hAnsi="Calibri" w:hint="eastAsia"/>
          <w:kern w:val="2"/>
        </w:rPr>
        <w:t>未就业</w:t>
      </w:r>
      <w:r>
        <w:rPr>
          <w:rStyle w:val="affffb"/>
          <w:rFonts w:ascii="Calibri" w:hAnsi="Calibri" w:hint="eastAsia"/>
          <w:kern w:val="2"/>
        </w:rPr>
        <w:t>随军家属就业</w:t>
      </w:r>
      <w:proofErr w:type="gramStart"/>
      <w:r>
        <w:rPr>
          <w:rStyle w:val="affffb"/>
          <w:rFonts w:ascii="Calibri" w:hAnsi="Calibri" w:hint="eastAsia"/>
          <w:kern w:val="2"/>
        </w:rPr>
        <w:t>需求库并动态</w:t>
      </w:r>
      <w:proofErr w:type="gramEnd"/>
      <w:r>
        <w:rPr>
          <w:rStyle w:val="affffb"/>
          <w:rFonts w:ascii="Calibri" w:hAnsi="Calibri" w:hint="eastAsia"/>
          <w:kern w:val="2"/>
        </w:rPr>
        <w:t>更新。</w:t>
      </w:r>
    </w:p>
    <w:p w:rsidR="00886808" w:rsidRDefault="00D812EC">
      <w:pPr>
        <w:pStyle w:val="afffffffff"/>
      </w:pPr>
      <w:r>
        <w:rPr>
          <w:rStyle w:val="affffb"/>
          <w:rFonts w:ascii="Calibri" w:hAnsi="Calibri" w:hint="eastAsia"/>
          <w:kern w:val="2"/>
        </w:rPr>
        <w:t>应充分利用相关部门资源，征集、筛选企事业单位用工需求；应为有招聘退役军人和</w:t>
      </w:r>
      <w:r>
        <w:rPr>
          <w:rStyle w:val="affffb"/>
          <w:rFonts w:ascii="Calibri" w:hAnsi="Calibri" w:hint="eastAsia"/>
          <w:kern w:val="2"/>
        </w:rPr>
        <w:t>未就业</w:t>
      </w:r>
      <w:r>
        <w:rPr>
          <w:rStyle w:val="affffb"/>
          <w:rFonts w:ascii="Calibri" w:hAnsi="Calibri" w:hint="eastAsia"/>
          <w:kern w:val="2"/>
        </w:rPr>
        <w:t>随军家属</w:t>
      </w:r>
      <w:r>
        <w:rPr>
          <w:rStyle w:val="affffb"/>
          <w:rFonts w:ascii="Calibri" w:hAnsi="Calibri" w:hint="eastAsia"/>
          <w:kern w:val="2"/>
        </w:rPr>
        <w:t>需求</w:t>
      </w:r>
      <w:r>
        <w:rPr>
          <w:rStyle w:val="affffb"/>
          <w:rFonts w:ascii="Calibri" w:hAnsi="Calibri" w:hint="eastAsia"/>
          <w:kern w:val="2"/>
        </w:rPr>
        <w:t>的企业提供登记服务，登记内容应包含企业名称、区</w:t>
      </w:r>
      <w:r>
        <w:rPr>
          <w:rStyle w:val="affffb"/>
          <w:rFonts w:ascii="Calibri" w:hAnsi="Calibri" w:hint="eastAsia"/>
          <w:kern w:val="2"/>
        </w:rPr>
        <w:t>（</w:t>
      </w:r>
      <w:r>
        <w:rPr>
          <w:rStyle w:val="affffb"/>
          <w:rFonts w:ascii="Calibri" w:hAnsi="Calibri" w:hint="eastAsia"/>
          <w:kern w:val="2"/>
        </w:rPr>
        <w:t>市</w:t>
      </w:r>
      <w:r>
        <w:rPr>
          <w:rStyle w:val="affffb"/>
          <w:rFonts w:ascii="Calibri" w:hAnsi="Calibri" w:hint="eastAsia"/>
          <w:kern w:val="2"/>
        </w:rPr>
        <w:t>）</w:t>
      </w:r>
      <w:r>
        <w:rPr>
          <w:rStyle w:val="affffb"/>
          <w:rFonts w:ascii="Calibri" w:hAnsi="Calibri" w:hint="eastAsia"/>
          <w:kern w:val="2"/>
        </w:rPr>
        <w:t>名称、</w:t>
      </w:r>
      <w:r>
        <w:rPr>
          <w:rStyle w:val="affffb"/>
          <w:rFonts w:ascii="Calibri" w:hAnsi="Calibri" w:hint="eastAsia"/>
          <w:kern w:val="2"/>
        </w:rPr>
        <w:t>镇（</w:t>
      </w:r>
      <w:r>
        <w:rPr>
          <w:rStyle w:val="affffb"/>
          <w:rFonts w:ascii="Calibri" w:hAnsi="Calibri" w:hint="eastAsia"/>
          <w:kern w:val="2"/>
        </w:rPr>
        <w:t>街道</w:t>
      </w:r>
      <w:r>
        <w:rPr>
          <w:rStyle w:val="affffb"/>
          <w:rFonts w:ascii="Calibri" w:hAnsi="Calibri" w:hint="eastAsia"/>
          <w:kern w:val="2"/>
        </w:rPr>
        <w:t>）</w:t>
      </w:r>
      <w:r>
        <w:rPr>
          <w:rStyle w:val="affffb"/>
          <w:rFonts w:ascii="Calibri" w:hAnsi="Calibri" w:hint="eastAsia"/>
          <w:kern w:val="2"/>
        </w:rPr>
        <w:t>名称、登记时间、招聘岗位、招聘人数、薪资待遇、联系方式、岗位优待等，建立完善企业用工</w:t>
      </w:r>
      <w:proofErr w:type="gramStart"/>
      <w:r>
        <w:rPr>
          <w:rStyle w:val="affffb"/>
          <w:rFonts w:ascii="Calibri" w:hAnsi="Calibri" w:hint="eastAsia"/>
          <w:kern w:val="2"/>
        </w:rPr>
        <w:t>需求库并动态</w:t>
      </w:r>
      <w:proofErr w:type="gramEnd"/>
      <w:r>
        <w:rPr>
          <w:rStyle w:val="affffb"/>
          <w:rFonts w:ascii="Calibri" w:hAnsi="Calibri" w:hint="eastAsia"/>
          <w:kern w:val="2"/>
        </w:rPr>
        <w:t>更新。</w:t>
      </w:r>
    </w:p>
    <w:p w:rsidR="00886808" w:rsidRDefault="00D812EC">
      <w:pPr>
        <w:pStyle w:val="afffffffff"/>
      </w:pPr>
      <w:r>
        <w:rPr>
          <w:rStyle w:val="affffb"/>
          <w:rFonts w:ascii="Calibri" w:hAnsi="Calibri" w:hint="eastAsia"/>
          <w:kern w:val="2"/>
        </w:rPr>
        <w:t>就业需求和招聘需求登记服务应通过线下窗口、线上平台、热线电话等多种形式提供，线下窗口、热线电话等形式登记的信息应及时录入就业创业信息化平台。</w:t>
      </w:r>
    </w:p>
    <w:p w:rsidR="00886808" w:rsidRDefault="00D812EC">
      <w:pPr>
        <w:pStyle w:val="afffffffff"/>
      </w:pPr>
      <w:r>
        <w:rPr>
          <w:rFonts w:hint="eastAsia"/>
        </w:rPr>
        <w:t>应为有需求的退役军人</w:t>
      </w:r>
      <w:r>
        <w:rPr>
          <w:rStyle w:val="affffb"/>
          <w:rFonts w:ascii="Calibri" w:hAnsi="Calibri" w:hint="eastAsia"/>
          <w:kern w:val="2"/>
        </w:rPr>
        <w:t>和未就业随军家属</w:t>
      </w:r>
      <w:r>
        <w:rPr>
          <w:rFonts w:hint="eastAsia"/>
        </w:rPr>
        <w:t>提供职业能力测评、职业规划、</w:t>
      </w:r>
      <w:r>
        <w:rPr>
          <w:rFonts w:hint="eastAsia"/>
        </w:rPr>
        <w:t>求职技巧等就业指导服务。</w:t>
      </w:r>
    </w:p>
    <w:p w:rsidR="00886808" w:rsidRDefault="00D812EC">
      <w:pPr>
        <w:pStyle w:val="afffffffff"/>
      </w:pPr>
      <w:r>
        <w:rPr>
          <w:rFonts w:hint="eastAsia"/>
        </w:rPr>
        <w:t>应为有需求的退役军人</w:t>
      </w:r>
      <w:r>
        <w:rPr>
          <w:rStyle w:val="affffb"/>
          <w:rFonts w:ascii="Calibri" w:hAnsi="Calibri" w:hint="eastAsia"/>
          <w:kern w:val="2"/>
        </w:rPr>
        <w:t>和未就业随军家属</w:t>
      </w:r>
      <w:r>
        <w:rPr>
          <w:rFonts w:hint="eastAsia"/>
        </w:rPr>
        <w:t>提供“一对一”就业帮扶，会同有关部门采取现场招聘会、网络招聘、岗位推荐等</w:t>
      </w:r>
      <w:r>
        <w:rPr>
          <w:rFonts w:hint="eastAsia"/>
        </w:rPr>
        <w:t>形式</w:t>
      </w:r>
      <w:r>
        <w:rPr>
          <w:rFonts w:hint="eastAsia"/>
        </w:rPr>
        <w:t>开展职业介绍服务。</w:t>
      </w:r>
    </w:p>
    <w:p w:rsidR="00886808" w:rsidRDefault="00D812EC">
      <w:pPr>
        <w:pStyle w:val="afffffffff"/>
      </w:pPr>
      <w:r>
        <w:rPr>
          <w:rFonts w:hint="eastAsia"/>
        </w:rPr>
        <w:t>应提供后续跟踪服务，对接相关部门，为符合条件的退役军人和</w:t>
      </w:r>
      <w:r>
        <w:rPr>
          <w:rFonts w:hint="eastAsia"/>
        </w:rPr>
        <w:t>未就业</w:t>
      </w:r>
      <w:r>
        <w:rPr>
          <w:rFonts w:hint="eastAsia"/>
        </w:rPr>
        <w:t>随军家属提供下岗失业登记、就业困难认定等指导帮助，协助失业退役军人和</w:t>
      </w:r>
      <w:r>
        <w:rPr>
          <w:rFonts w:hint="eastAsia"/>
        </w:rPr>
        <w:t>未就业</w:t>
      </w:r>
      <w:r>
        <w:rPr>
          <w:rFonts w:hint="eastAsia"/>
        </w:rPr>
        <w:t>随军家属再就业。</w:t>
      </w:r>
    </w:p>
    <w:p w:rsidR="00886808" w:rsidRDefault="00D812EC">
      <w:pPr>
        <w:pStyle w:val="afff"/>
        <w:spacing w:before="156" w:after="156"/>
        <w:rPr>
          <w:rStyle w:val="affffb"/>
          <w:rFonts w:ascii="Calibri" w:eastAsia="宋体" w:hAnsi="Calibri"/>
          <w:kern w:val="2"/>
        </w:rPr>
      </w:pPr>
      <w:r>
        <w:rPr>
          <w:rFonts w:hAnsi="黑体" w:cs="黑体" w:hint="eastAsia"/>
        </w:rPr>
        <w:t>创业服务</w:t>
      </w:r>
    </w:p>
    <w:p w:rsidR="00886808" w:rsidRDefault="00D812EC">
      <w:pPr>
        <w:pStyle w:val="afffffffff"/>
        <w:rPr>
          <w:rStyle w:val="affffb"/>
          <w:rFonts w:ascii="Calibri" w:hAnsi="Calibri"/>
          <w:kern w:val="2"/>
        </w:rPr>
      </w:pPr>
      <w:r>
        <w:rPr>
          <w:rStyle w:val="affffb"/>
          <w:rFonts w:ascii="Calibri" w:hAnsi="Calibri"/>
          <w:kern w:val="2"/>
        </w:rPr>
        <w:t>应</w:t>
      </w:r>
      <w:r>
        <w:rPr>
          <w:rStyle w:val="affffb"/>
          <w:rFonts w:ascii="Calibri" w:hAnsi="Calibri" w:hint="eastAsia"/>
          <w:kern w:val="2"/>
        </w:rPr>
        <w:t>向</w:t>
      </w:r>
      <w:r>
        <w:rPr>
          <w:rStyle w:val="affffb"/>
          <w:rFonts w:ascii="Calibri" w:hAnsi="Calibri"/>
          <w:kern w:val="2"/>
        </w:rPr>
        <w:t>退役军人</w:t>
      </w:r>
      <w:r>
        <w:rPr>
          <w:rStyle w:val="affffb"/>
          <w:rFonts w:ascii="Calibri" w:hAnsi="Calibri" w:hint="eastAsia"/>
          <w:kern w:val="2"/>
        </w:rPr>
        <w:t>和未就业随军家属</w:t>
      </w:r>
      <w:r>
        <w:rPr>
          <w:rStyle w:val="affffb"/>
          <w:rFonts w:ascii="Calibri" w:hAnsi="Calibri"/>
          <w:kern w:val="2"/>
        </w:rPr>
        <w:t>提供</w:t>
      </w:r>
      <w:r>
        <w:rPr>
          <w:rStyle w:val="affffb"/>
          <w:rFonts w:ascii="Calibri" w:hAnsi="Calibri" w:hint="eastAsia"/>
          <w:kern w:val="2"/>
        </w:rPr>
        <w:t>创业</w:t>
      </w:r>
      <w:r>
        <w:rPr>
          <w:rStyle w:val="affffb"/>
          <w:rFonts w:ascii="Calibri" w:hAnsi="Calibri"/>
          <w:kern w:val="2"/>
        </w:rPr>
        <w:t>方面的政策咨询服务</w:t>
      </w:r>
      <w:r>
        <w:rPr>
          <w:rStyle w:val="affffb"/>
          <w:rFonts w:ascii="Calibri" w:hAnsi="Calibri" w:hint="eastAsia"/>
          <w:kern w:val="2"/>
        </w:rPr>
        <w:t>。</w:t>
      </w:r>
    </w:p>
    <w:p w:rsidR="00886808" w:rsidRDefault="00D812EC">
      <w:pPr>
        <w:pStyle w:val="afffffffff"/>
        <w:rPr>
          <w:rStyle w:val="affffb"/>
          <w:rFonts w:ascii="Calibri" w:hAnsi="Calibri"/>
          <w:kern w:val="2"/>
        </w:rPr>
      </w:pPr>
      <w:r>
        <w:rPr>
          <w:rStyle w:val="affffb"/>
          <w:rFonts w:ascii="Calibri" w:hAnsi="Calibri" w:hint="eastAsia"/>
          <w:kern w:val="2"/>
        </w:rPr>
        <w:t>应根据工作需要组织开展退役军人创业调查，采集辖区内退役军人创业状况和需求信息，利用就业创业信息化平台，核实更新退役军人个体工商户开户</w:t>
      </w:r>
      <w:r>
        <w:rPr>
          <w:rStyle w:val="affffb"/>
          <w:rFonts w:ascii="Calibri" w:hAnsi="Calibri" w:hint="eastAsia"/>
          <w:kern w:val="2"/>
        </w:rPr>
        <w:t>、创办企业情况和经营状态等信息，对有需求的军创企业及时开展创业帮扶。</w:t>
      </w:r>
    </w:p>
    <w:p w:rsidR="00886808" w:rsidRDefault="00D812EC">
      <w:pPr>
        <w:pStyle w:val="afffffffff"/>
        <w:rPr>
          <w:rStyle w:val="affffb"/>
          <w:rFonts w:ascii="Calibri" w:hAnsi="Calibri"/>
          <w:kern w:val="2"/>
        </w:rPr>
      </w:pPr>
      <w:r>
        <w:rPr>
          <w:rStyle w:val="affffb"/>
          <w:rFonts w:ascii="Calibri" w:hAnsi="Calibri" w:hint="eastAsia"/>
          <w:kern w:val="2"/>
        </w:rPr>
        <w:t>应为有创业需求和创业能力的退役军人和未就业随军家属提供信息登记服务，登记内容应包含姓名、身份证号、年龄、性别、联系电话、区</w:t>
      </w:r>
      <w:r>
        <w:rPr>
          <w:rStyle w:val="affffb"/>
          <w:rFonts w:ascii="Calibri" w:hAnsi="Calibri" w:hint="eastAsia"/>
          <w:kern w:val="2"/>
        </w:rPr>
        <w:t>（市）</w:t>
      </w:r>
      <w:r>
        <w:rPr>
          <w:rStyle w:val="affffb"/>
          <w:rFonts w:ascii="Calibri" w:hAnsi="Calibri" w:hint="eastAsia"/>
          <w:kern w:val="2"/>
        </w:rPr>
        <w:t>名称、</w:t>
      </w:r>
      <w:r>
        <w:rPr>
          <w:rStyle w:val="affffb"/>
          <w:rFonts w:ascii="Calibri" w:hAnsi="Calibri" w:hint="eastAsia"/>
          <w:kern w:val="2"/>
        </w:rPr>
        <w:t>镇（</w:t>
      </w:r>
      <w:r>
        <w:rPr>
          <w:rStyle w:val="affffb"/>
          <w:rFonts w:ascii="Calibri" w:hAnsi="Calibri" w:hint="eastAsia"/>
          <w:kern w:val="2"/>
        </w:rPr>
        <w:t>街道</w:t>
      </w:r>
      <w:r>
        <w:rPr>
          <w:rStyle w:val="affffb"/>
          <w:rFonts w:ascii="Calibri" w:hAnsi="Calibri" w:hint="eastAsia"/>
          <w:kern w:val="2"/>
        </w:rPr>
        <w:t>）</w:t>
      </w:r>
      <w:r>
        <w:rPr>
          <w:rStyle w:val="affffb"/>
          <w:rFonts w:ascii="Calibri" w:hAnsi="Calibri" w:hint="eastAsia"/>
          <w:kern w:val="2"/>
        </w:rPr>
        <w:t>名称、登记时间、身份类别、学历、政治面貌、特长、创业意向领域、是否有创业指导需求等，建立退役军人和随军家属创业</w:t>
      </w:r>
      <w:proofErr w:type="gramStart"/>
      <w:r>
        <w:rPr>
          <w:rStyle w:val="affffb"/>
          <w:rFonts w:ascii="Calibri" w:hAnsi="Calibri" w:hint="eastAsia"/>
          <w:kern w:val="2"/>
        </w:rPr>
        <w:t>需求库并动态</w:t>
      </w:r>
      <w:proofErr w:type="gramEnd"/>
      <w:r>
        <w:rPr>
          <w:rStyle w:val="affffb"/>
          <w:rFonts w:ascii="Calibri" w:hAnsi="Calibri" w:hint="eastAsia"/>
          <w:kern w:val="2"/>
        </w:rPr>
        <w:t>更新。</w:t>
      </w:r>
    </w:p>
    <w:p w:rsidR="00886808" w:rsidRDefault="00D812EC">
      <w:pPr>
        <w:pStyle w:val="afffffffff"/>
        <w:rPr>
          <w:rStyle w:val="affffb"/>
          <w:rFonts w:ascii="Calibri" w:hAnsi="Calibri"/>
          <w:kern w:val="2"/>
        </w:rPr>
      </w:pPr>
      <w:r>
        <w:rPr>
          <w:rStyle w:val="affffb"/>
          <w:rFonts w:ascii="Calibri" w:hAnsi="Calibri" w:hint="eastAsia"/>
          <w:kern w:val="2"/>
        </w:rPr>
        <w:t>应组织创业专家指导团队，为退役军人和未就业随军家属开展创业意识培养、创业项目指导、企业经营管理等方面的创业指导培训服务。</w:t>
      </w:r>
    </w:p>
    <w:p w:rsidR="00886808" w:rsidRDefault="00D812EC">
      <w:pPr>
        <w:pStyle w:val="afffffffff"/>
        <w:rPr>
          <w:rStyle w:val="affffb"/>
          <w:rFonts w:ascii="Calibri" w:hAnsi="Calibri"/>
          <w:kern w:val="2"/>
        </w:rPr>
      </w:pPr>
      <w:r>
        <w:rPr>
          <w:rStyle w:val="affffb"/>
          <w:rFonts w:ascii="Calibri" w:hAnsi="Calibri" w:hint="eastAsia"/>
          <w:kern w:val="2"/>
        </w:rPr>
        <w:t>应会同有关部门，向退役军人和企业宣传税收优惠、创业贷款贴息、创业带动退役军人就业奖励</w:t>
      </w:r>
      <w:proofErr w:type="gramStart"/>
      <w:r>
        <w:rPr>
          <w:rStyle w:val="affffb"/>
          <w:rFonts w:ascii="Calibri" w:hAnsi="Calibri" w:hint="eastAsia"/>
          <w:kern w:val="2"/>
        </w:rPr>
        <w:t>等创业</w:t>
      </w:r>
      <w:proofErr w:type="gramEnd"/>
      <w:r>
        <w:rPr>
          <w:rStyle w:val="affffb"/>
          <w:rFonts w:ascii="Calibri" w:hAnsi="Calibri" w:hint="eastAsia"/>
          <w:kern w:val="2"/>
        </w:rPr>
        <w:t>扶持政策。</w:t>
      </w:r>
    </w:p>
    <w:p w:rsidR="00886808" w:rsidRDefault="00D812EC">
      <w:pPr>
        <w:pStyle w:val="afffffffff"/>
        <w:rPr>
          <w:rStyle w:val="affffb"/>
          <w:rFonts w:ascii="Calibri" w:hAnsi="Calibri"/>
          <w:kern w:val="2"/>
        </w:rPr>
      </w:pPr>
      <w:r>
        <w:rPr>
          <w:rStyle w:val="affffb"/>
          <w:rFonts w:ascii="Calibri" w:hAnsi="Calibri" w:hint="eastAsia"/>
          <w:kern w:val="2"/>
        </w:rPr>
        <w:t>对符合创业贷款条件的退役军人，应指导其按照相应条件申请退役军人个人自主创业贷款、退役军人创办的小微企业初创</w:t>
      </w:r>
      <w:proofErr w:type="gramStart"/>
      <w:r>
        <w:rPr>
          <w:rStyle w:val="affffb"/>
          <w:rFonts w:ascii="Calibri" w:hAnsi="Calibri" w:hint="eastAsia"/>
          <w:kern w:val="2"/>
        </w:rPr>
        <w:t>期贷</w:t>
      </w:r>
      <w:proofErr w:type="gramEnd"/>
      <w:r>
        <w:rPr>
          <w:rStyle w:val="affffb"/>
          <w:rFonts w:ascii="Calibri" w:hAnsi="Calibri" w:hint="eastAsia"/>
          <w:kern w:val="2"/>
        </w:rPr>
        <w:t>款、退役军人信用贷款和抵押贷款等金融服务，协调相关金融机构，按照职责分工受理、审批、发放退役军人创业贷款。</w:t>
      </w:r>
    </w:p>
    <w:p w:rsidR="00886808" w:rsidRDefault="00D812EC">
      <w:pPr>
        <w:pStyle w:val="afffffffff"/>
        <w:rPr>
          <w:rStyle w:val="affffb"/>
          <w:rFonts w:ascii="Calibri" w:hAnsi="Calibri"/>
          <w:kern w:val="2"/>
        </w:rPr>
      </w:pPr>
      <w:r>
        <w:rPr>
          <w:rStyle w:val="affffb"/>
          <w:rFonts w:ascii="Calibri" w:hAnsi="Calibri" w:hint="eastAsia"/>
          <w:kern w:val="2"/>
        </w:rPr>
        <w:t>退役军人创业贷款使用结束后，应及时按照经办银行提供的贷款审批资料、本金利息还清记录等材料，审核贷款人贴息资格，提出贷款贴息方案，发放贷款贴息资金。</w:t>
      </w:r>
    </w:p>
    <w:p w:rsidR="00886808" w:rsidRDefault="00D812EC">
      <w:pPr>
        <w:pStyle w:val="afffffffff"/>
        <w:rPr>
          <w:rStyle w:val="affffb"/>
          <w:rFonts w:ascii="Calibri" w:hAnsi="Calibri"/>
          <w:kern w:val="2"/>
        </w:rPr>
      </w:pPr>
      <w:r>
        <w:rPr>
          <w:rStyle w:val="affffb"/>
          <w:rFonts w:ascii="Calibri" w:hAnsi="Calibri" w:hint="eastAsia"/>
          <w:kern w:val="2"/>
        </w:rPr>
        <w:t>对符合条件的企业应指导其申请创业带动就业奖励</w:t>
      </w:r>
      <w:r>
        <w:rPr>
          <w:rStyle w:val="affffb"/>
          <w:rFonts w:ascii="Calibri" w:hAnsi="Calibri" w:hint="eastAsia"/>
          <w:kern w:val="2"/>
        </w:rPr>
        <w:t>，按照职责分工受理、审批、发放奖励金。</w:t>
      </w:r>
    </w:p>
    <w:p w:rsidR="00886808" w:rsidRDefault="00D812EC">
      <w:pPr>
        <w:pStyle w:val="afffffffff"/>
        <w:rPr>
          <w:rStyle w:val="affffb"/>
          <w:rFonts w:ascii="Calibri" w:hAnsi="Calibri"/>
          <w:kern w:val="2"/>
        </w:rPr>
      </w:pPr>
      <w:r>
        <w:rPr>
          <w:rStyle w:val="affffb"/>
          <w:rFonts w:ascii="Calibri" w:hAnsi="Calibri" w:hint="eastAsia"/>
          <w:kern w:val="2"/>
        </w:rPr>
        <w:t>应会同有关部门提供退役军人创业孵化基地、创业园区的申请、评审、认定服务，协助符合条件的</w:t>
      </w:r>
      <w:r>
        <w:rPr>
          <w:rStyle w:val="affffb"/>
          <w:rFonts w:ascii="Calibri" w:hAnsi="Calibri" w:hint="eastAsia"/>
          <w:kern w:val="2"/>
        </w:rPr>
        <w:t>军创企业</w:t>
      </w:r>
      <w:r>
        <w:rPr>
          <w:rStyle w:val="affffb"/>
          <w:rFonts w:ascii="Calibri" w:hAnsi="Calibri" w:hint="eastAsia"/>
          <w:kern w:val="2"/>
        </w:rPr>
        <w:t>入驻退役军人创业孵化基地、创业园区。</w:t>
      </w:r>
    </w:p>
    <w:p w:rsidR="00886808" w:rsidRDefault="00D812EC">
      <w:pPr>
        <w:pStyle w:val="afff"/>
        <w:spacing w:before="156" w:after="156"/>
        <w:rPr>
          <w:rStyle w:val="affffb"/>
          <w:rFonts w:ascii="Calibri" w:eastAsia="宋体" w:hAnsi="Calibri"/>
          <w:kern w:val="2"/>
        </w:rPr>
      </w:pPr>
      <w:r>
        <w:rPr>
          <w:rFonts w:hAnsi="黑体" w:cs="黑体" w:hint="eastAsia"/>
        </w:rPr>
        <w:t>教育培训服务</w:t>
      </w:r>
    </w:p>
    <w:p w:rsidR="00886808" w:rsidRDefault="00D812EC">
      <w:pPr>
        <w:pStyle w:val="afffffffff"/>
      </w:pPr>
      <w:r>
        <w:rPr>
          <w:rStyle w:val="affffb"/>
          <w:rFonts w:ascii="Calibri" w:hAnsi="Calibri"/>
          <w:kern w:val="2"/>
        </w:rPr>
        <w:t>应</w:t>
      </w:r>
      <w:r>
        <w:rPr>
          <w:rStyle w:val="affffb"/>
          <w:rFonts w:ascii="Calibri" w:hAnsi="Calibri" w:hint="eastAsia"/>
          <w:kern w:val="2"/>
        </w:rPr>
        <w:t>向</w:t>
      </w:r>
      <w:r>
        <w:rPr>
          <w:rStyle w:val="affffb"/>
          <w:rFonts w:ascii="Calibri" w:hAnsi="Calibri"/>
          <w:kern w:val="2"/>
        </w:rPr>
        <w:t>退役军人提供</w:t>
      </w:r>
      <w:r>
        <w:rPr>
          <w:rStyle w:val="affffb"/>
          <w:rFonts w:ascii="Calibri" w:hAnsi="Calibri" w:hint="eastAsia"/>
          <w:kern w:val="2"/>
        </w:rPr>
        <w:t>教育培训</w:t>
      </w:r>
      <w:r>
        <w:rPr>
          <w:rStyle w:val="affffb"/>
          <w:rFonts w:ascii="Calibri" w:hAnsi="Calibri"/>
          <w:kern w:val="2"/>
        </w:rPr>
        <w:t>方面的政策咨询服务</w:t>
      </w:r>
      <w:r>
        <w:rPr>
          <w:rStyle w:val="affffb"/>
          <w:rFonts w:ascii="Calibri" w:hAnsi="Calibri" w:hint="eastAsia"/>
          <w:kern w:val="2"/>
        </w:rPr>
        <w:t>。</w:t>
      </w:r>
    </w:p>
    <w:p w:rsidR="00886808" w:rsidRDefault="00D812EC">
      <w:pPr>
        <w:pStyle w:val="afffffffff"/>
      </w:pPr>
      <w:r>
        <w:rPr>
          <w:rStyle w:val="affffb"/>
          <w:rFonts w:ascii="Calibri" w:hAnsi="Calibri" w:hint="eastAsia"/>
          <w:kern w:val="2"/>
        </w:rPr>
        <w:lastRenderedPageBreak/>
        <w:t>应根据工作需要开展退役军人教育培训需求调查，采集接收安置的退役军人教育培训需求信息，采集内容应包含姓名、年龄、性别、联系电话、学历、身份类别、安置区域、培训类别、培训方式、预期培训效果、培训内容、培训时间等，建立培训</w:t>
      </w:r>
      <w:proofErr w:type="gramStart"/>
      <w:r>
        <w:rPr>
          <w:rStyle w:val="affffb"/>
          <w:rFonts w:ascii="Calibri" w:hAnsi="Calibri" w:hint="eastAsia"/>
          <w:kern w:val="2"/>
        </w:rPr>
        <w:t>需求库并动态</w:t>
      </w:r>
      <w:proofErr w:type="gramEnd"/>
      <w:r>
        <w:rPr>
          <w:rStyle w:val="affffb"/>
          <w:rFonts w:ascii="Calibri" w:hAnsi="Calibri" w:hint="eastAsia"/>
          <w:kern w:val="2"/>
        </w:rPr>
        <w:t>更新。</w:t>
      </w:r>
    </w:p>
    <w:p w:rsidR="00886808" w:rsidRDefault="00D812EC">
      <w:pPr>
        <w:pStyle w:val="afffffffff"/>
      </w:pPr>
      <w:r>
        <w:rPr>
          <w:rFonts w:hint="eastAsia"/>
        </w:rPr>
        <w:t>应建立并动态更新培训专家师资库和培训课程库</w:t>
      </w:r>
      <w:r>
        <w:rPr>
          <w:rFonts w:hint="eastAsia"/>
        </w:rPr>
        <w:t>，</w:t>
      </w:r>
      <w:r>
        <w:rPr>
          <w:rFonts w:hint="eastAsia"/>
        </w:rPr>
        <w:t>组织当年</w:t>
      </w:r>
      <w:r>
        <w:rPr>
          <w:rFonts w:hint="eastAsia"/>
        </w:rPr>
        <w:t>接收安置</w:t>
      </w:r>
      <w:r>
        <w:rPr>
          <w:rFonts w:hint="eastAsia"/>
        </w:rPr>
        <w:t>的退役军人进行全员适应性培训，培训内容应包含但不限于思想政治教育、安全保密教育、退役政策宣讲、法律法规普及、就业创业指导、心理调适、素质能力提升等。</w:t>
      </w:r>
    </w:p>
    <w:p w:rsidR="00886808" w:rsidRDefault="00D812EC">
      <w:pPr>
        <w:pStyle w:val="afffffffff"/>
      </w:pPr>
      <w:r>
        <w:rPr>
          <w:rFonts w:hint="eastAsia"/>
        </w:rPr>
        <w:t>应组织</w:t>
      </w:r>
      <w:r>
        <w:rPr>
          <w:rFonts w:hint="eastAsia"/>
        </w:rPr>
        <w:t>符合条件的</w:t>
      </w:r>
      <w:r>
        <w:rPr>
          <w:rFonts w:hint="eastAsia"/>
        </w:rPr>
        <w:t>退役军人参加职业教育和技能培训，引导退役军人提升职业水平和职业技能。</w:t>
      </w:r>
    </w:p>
    <w:p w:rsidR="00886808" w:rsidRDefault="00D812EC">
      <w:pPr>
        <w:pStyle w:val="afffffffff"/>
      </w:pPr>
      <w:r>
        <w:rPr>
          <w:rFonts w:hint="eastAsia"/>
        </w:rPr>
        <w:t>应依托高校、职业院校（含技工院校）、企业和各类培训机构等单位开展职业教育和技能培训，根据职责分工做好承训机构征集、遴选、评估等工作，确定承训机构信息名录并动态调整。承训机构信息名录应通过官方网站、</w:t>
      </w:r>
      <w:proofErr w:type="gramStart"/>
      <w:r>
        <w:rPr>
          <w:rFonts w:hint="eastAsia"/>
        </w:rPr>
        <w:t>微信公众号</w:t>
      </w:r>
      <w:proofErr w:type="gramEnd"/>
      <w:r>
        <w:rPr>
          <w:rFonts w:hint="eastAsia"/>
        </w:rPr>
        <w:t>等多种方式向社会公布，供退役军人选择使用。</w:t>
      </w:r>
    </w:p>
    <w:p w:rsidR="00886808" w:rsidRDefault="00D812EC">
      <w:pPr>
        <w:pStyle w:val="afffffffff"/>
      </w:pPr>
      <w:r>
        <w:rPr>
          <w:rFonts w:hint="eastAsia"/>
        </w:rPr>
        <w:t>应鼓励退役</w:t>
      </w:r>
      <w:r>
        <w:rPr>
          <w:rFonts w:hint="eastAsia"/>
        </w:rPr>
        <w:t>军人参加学历教育，配合教育部门</w:t>
      </w:r>
      <w:r>
        <w:rPr>
          <w:rFonts w:hint="eastAsia"/>
        </w:rPr>
        <w:t>做好</w:t>
      </w:r>
      <w:r>
        <w:rPr>
          <w:rFonts w:hint="eastAsia"/>
        </w:rPr>
        <w:t>符合学历教育条件的退役军人报名资格确认</w:t>
      </w:r>
      <w:r>
        <w:rPr>
          <w:rFonts w:hint="eastAsia"/>
        </w:rPr>
        <w:t>工作</w:t>
      </w:r>
      <w:r>
        <w:rPr>
          <w:rFonts w:hint="eastAsia"/>
        </w:rPr>
        <w:t>。</w:t>
      </w:r>
    </w:p>
    <w:p w:rsidR="00886808" w:rsidRDefault="00D812EC">
      <w:pPr>
        <w:pStyle w:val="affe"/>
        <w:spacing w:before="156" w:after="156"/>
      </w:pPr>
      <w:r>
        <w:rPr>
          <w:rFonts w:hint="eastAsia"/>
        </w:rPr>
        <w:t>优待抚恤</w:t>
      </w:r>
    </w:p>
    <w:p w:rsidR="00886808" w:rsidRDefault="00D812EC">
      <w:pPr>
        <w:pStyle w:val="afff"/>
        <w:spacing w:beforeLines="0" w:before="156" w:afterLines="0" w:after="0"/>
      </w:pPr>
      <w:r>
        <w:rPr>
          <w:rStyle w:val="affffb"/>
          <w:rFonts w:ascii="Calibri" w:eastAsia="宋体" w:hAnsi="Calibri"/>
          <w:kern w:val="2"/>
        </w:rPr>
        <w:t>应</w:t>
      </w:r>
      <w:r>
        <w:rPr>
          <w:rStyle w:val="affffb"/>
          <w:rFonts w:ascii="Calibri" w:eastAsia="宋体" w:hAnsi="Calibri" w:hint="eastAsia"/>
          <w:kern w:val="2"/>
        </w:rPr>
        <w:t>向</w:t>
      </w:r>
      <w:r>
        <w:rPr>
          <w:rStyle w:val="affffb"/>
          <w:rFonts w:ascii="Calibri" w:eastAsia="宋体" w:hAnsi="Calibri"/>
          <w:kern w:val="2"/>
        </w:rPr>
        <w:t>退役军人和其他优抚对象提供</w:t>
      </w:r>
      <w:r>
        <w:rPr>
          <w:rStyle w:val="affffb"/>
          <w:rFonts w:ascii="Calibri" w:eastAsia="宋体" w:hAnsi="Calibri" w:hint="eastAsia"/>
          <w:kern w:val="2"/>
        </w:rPr>
        <w:t>优待抚恤</w:t>
      </w:r>
      <w:r>
        <w:rPr>
          <w:rStyle w:val="affffb"/>
          <w:rFonts w:ascii="Calibri" w:eastAsia="宋体" w:hAnsi="Calibri"/>
          <w:kern w:val="2"/>
        </w:rPr>
        <w:t>方面的政策咨询服务</w:t>
      </w:r>
      <w:r>
        <w:rPr>
          <w:rStyle w:val="affffb"/>
          <w:rFonts w:ascii="Calibri" w:eastAsia="宋体" w:hAnsi="Calibri" w:hint="eastAsia"/>
          <w:kern w:val="2"/>
        </w:rPr>
        <w:t>。</w:t>
      </w:r>
    </w:p>
    <w:p w:rsidR="00886808" w:rsidRDefault="00D812EC">
      <w:pPr>
        <w:pStyle w:val="afff"/>
        <w:spacing w:beforeLines="0" w:before="0" w:afterLines="0" w:after="0"/>
      </w:pPr>
      <w:r>
        <w:rPr>
          <w:rStyle w:val="affffb"/>
          <w:rFonts w:ascii="Calibri" w:eastAsia="宋体" w:hAnsi="Calibri"/>
          <w:kern w:val="2"/>
        </w:rPr>
        <w:t>应</w:t>
      </w:r>
      <w:r>
        <w:rPr>
          <w:rStyle w:val="affffb"/>
          <w:rFonts w:ascii="Calibri" w:eastAsia="宋体" w:hAnsi="Calibri" w:hint="eastAsia"/>
          <w:kern w:val="2"/>
        </w:rPr>
        <w:t>在做好信息采集的基础上，按照职责分工为符合条件的退役军人和烈士遗属、因公牺牲军人遗属、病故军人遗属，提供优待证申领、发放、补换、收回等服务。</w:t>
      </w:r>
    </w:p>
    <w:p w:rsidR="00886808" w:rsidRDefault="00D812EC">
      <w:pPr>
        <w:pStyle w:val="afff"/>
        <w:spacing w:beforeLines="0" w:before="0" w:afterLines="0" w:after="0"/>
      </w:pPr>
      <w:r>
        <w:rPr>
          <w:rStyle w:val="affffb"/>
          <w:rFonts w:ascii="Calibri" w:eastAsia="宋体" w:hAnsi="Calibri" w:hint="eastAsia"/>
          <w:kern w:val="2"/>
        </w:rPr>
        <w:t>各级退役军人服务中心（站）</w:t>
      </w:r>
      <w:r>
        <w:rPr>
          <w:rStyle w:val="affffb"/>
          <w:rFonts w:ascii="Calibri" w:eastAsia="宋体" w:hAnsi="Calibri"/>
          <w:kern w:val="2"/>
        </w:rPr>
        <w:t>应</w:t>
      </w:r>
      <w:r>
        <w:rPr>
          <w:rStyle w:val="affffb"/>
          <w:rFonts w:ascii="Calibri" w:eastAsia="宋体" w:hAnsi="Calibri" w:hint="eastAsia"/>
          <w:kern w:val="2"/>
        </w:rPr>
        <w:t>按照光荣牌悬挂服务管理工作规定，按照职责分工提供光荣牌发放、悬挂、更换、回收等服务。宜在每年春节前</w:t>
      </w:r>
      <w:r>
        <w:rPr>
          <w:rStyle w:val="affffb"/>
          <w:rFonts w:ascii="Calibri" w:eastAsia="宋体" w:hAnsi="Calibri" w:hint="eastAsia"/>
          <w:kern w:val="2"/>
        </w:rPr>
        <w:t>、“八一”</w:t>
      </w:r>
      <w:r>
        <w:rPr>
          <w:rStyle w:val="affffb"/>
          <w:rFonts w:ascii="Calibri" w:eastAsia="宋体" w:hAnsi="Calibri" w:hint="eastAsia"/>
          <w:kern w:val="2"/>
        </w:rPr>
        <w:t>建军节或者新兵入伍时，组织集中悬挂、更换光荣牌仪式。</w:t>
      </w:r>
    </w:p>
    <w:p w:rsidR="00886808" w:rsidRDefault="00D812EC">
      <w:pPr>
        <w:pStyle w:val="afff"/>
        <w:spacing w:beforeLines="0" w:before="0" w:afterLines="0" w:after="0"/>
      </w:pPr>
      <w:r>
        <w:rPr>
          <w:rStyle w:val="affffb"/>
          <w:rFonts w:ascii="Calibri" w:eastAsia="宋体" w:hAnsi="Calibri" w:hint="eastAsia"/>
          <w:kern w:val="2"/>
        </w:rPr>
        <w:t>对符合抚恤定补优抚对象申请条件的服务对象，应指导其准备申请材料，按照职责分工做好材料受理、审核和待遇发放工作。</w:t>
      </w:r>
    </w:p>
    <w:p w:rsidR="00886808" w:rsidRDefault="00D812EC">
      <w:pPr>
        <w:pStyle w:val="afff"/>
        <w:spacing w:beforeLines="0" w:before="0" w:afterLines="0" w:after="0"/>
      </w:pPr>
      <w:r>
        <w:rPr>
          <w:rStyle w:val="affffb"/>
          <w:rFonts w:ascii="Calibri" w:eastAsia="宋体" w:hAnsi="Calibri" w:hint="eastAsia"/>
          <w:kern w:val="2"/>
        </w:rPr>
        <w:t>应做好抚恤定补优抚对象年度确认工作，及时</w:t>
      </w:r>
      <w:r>
        <w:rPr>
          <w:rStyle w:val="affffb"/>
          <w:rFonts w:ascii="Calibri" w:eastAsia="宋体" w:hAnsi="Calibri" w:hint="eastAsia"/>
          <w:kern w:val="2"/>
        </w:rPr>
        <w:t>为</w:t>
      </w:r>
      <w:r>
        <w:rPr>
          <w:rStyle w:val="affffb"/>
          <w:rFonts w:ascii="Calibri" w:eastAsia="宋体" w:hAnsi="Calibri" w:hint="eastAsia"/>
          <w:kern w:val="2"/>
        </w:rPr>
        <w:t>户籍地发生变更</w:t>
      </w:r>
      <w:r>
        <w:rPr>
          <w:rStyle w:val="affffb"/>
          <w:rFonts w:ascii="Calibri" w:eastAsia="宋体" w:hAnsi="Calibri" w:hint="eastAsia"/>
          <w:kern w:val="2"/>
        </w:rPr>
        <w:t>的</w:t>
      </w:r>
      <w:r>
        <w:rPr>
          <w:rStyle w:val="affffb"/>
          <w:rFonts w:ascii="Calibri" w:eastAsia="宋体" w:hAnsi="Calibri" w:hint="eastAsia"/>
          <w:kern w:val="2"/>
        </w:rPr>
        <w:t>优抚对象</w:t>
      </w:r>
      <w:r>
        <w:rPr>
          <w:rStyle w:val="affffb"/>
          <w:rFonts w:ascii="Calibri" w:eastAsia="宋体" w:hAnsi="Calibri" w:hint="eastAsia"/>
          <w:kern w:val="2"/>
        </w:rPr>
        <w:t>办理待</w:t>
      </w:r>
      <w:r>
        <w:rPr>
          <w:rStyle w:val="affffb"/>
          <w:rFonts w:ascii="Calibri" w:eastAsia="宋体" w:hAnsi="Calibri" w:hint="eastAsia"/>
          <w:kern w:val="2"/>
        </w:rPr>
        <w:t>遇关系转移</w:t>
      </w:r>
      <w:r>
        <w:rPr>
          <w:rStyle w:val="affffb"/>
          <w:rFonts w:ascii="Calibri" w:eastAsia="宋体" w:hAnsi="Calibri" w:hint="eastAsia"/>
          <w:kern w:val="2"/>
        </w:rPr>
        <w:t>。</w:t>
      </w:r>
    </w:p>
    <w:p w:rsidR="00886808" w:rsidRDefault="00D812EC">
      <w:pPr>
        <w:pStyle w:val="afff"/>
        <w:spacing w:beforeLines="0" w:before="0" w:afterLines="0" w:after="0"/>
      </w:pPr>
      <w:r>
        <w:rPr>
          <w:rStyle w:val="affffb"/>
          <w:rFonts w:ascii="Calibri" w:eastAsia="宋体" w:hAnsi="Calibri" w:hint="eastAsia"/>
          <w:kern w:val="2"/>
        </w:rPr>
        <w:t>每年新兵入伍时，应会同区（市）人武部做好义务兵家庭优待金领取人信息采集工作，及时组织发放义务兵家庭优待金。</w:t>
      </w:r>
    </w:p>
    <w:p w:rsidR="00886808" w:rsidRDefault="00D812EC">
      <w:pPr>
        <w:pStyle w:val="afff"/>
        <w:spacing w:beforeLines="0" w:before="0" w:afterLines="0" w:after="0"/>
      </w:pPr>
      <w:r>
        <w:rPr>
          <w:rStyle w:val="affffb"/>
          <w:rFonts w:ascii="Calibri" w:eastAsia="宋体" w:hAnsi="Calibri" w:hint="eastAsia"/>
          <w:kern w:val="2"/>
        </w:rPr>
        <w:t>应配合相关部门提供烈士寻亲、烈属异地祭扫等服务。</w:t>
      </w:r>
    </w:p>
    <w:p w:rsidR="00886808" w:rsidRDefault="00D812EC">
      <w:pPr>
        <w:pStyle w:val="afff"/>
        <w:spacing w:beforeLines="0" w:before="0" w:afterLines="0" w:after="0"/>
      </w:pPr>
      <w:r>
        <w:rPr>
          <w:rStyle w:val="affffb"/>
          <w:rFonts w:ascii="Calibri" w:eastAsia="宋体" w:hAnsi="Calibri" w:hint="eastAsia"/>
          <w:kern w:val="2"/>
        </w:rPr>
        <w:t>宜整合、利用全市优质的医疗、养老和体检资源，为优抚对象提供就医、养老、体检等优待服务，逐步将优待范围扩展到全市所有军人军属、退役军人。</w:t>
      </w:r>
    </w:p>
    <w:p w:rsidR="00886808" w:rsidRDefault="00D812EC">
      <w:pPr>
        <w:pStyle w:val="afff"/>
        <w:spacing w:beforeLines="0" w:before="0" w:afterLines="0" w:after="0"/>
      </w:pPr>
      <w:proofErr w:type="gramStart"/>
      <w:r>
        <w:rPr>
          <w:rStyle w:val="affffb"/>
          <w:rFonts w:ascii="Calibri" w:eastAsia="宋体" w:hAnsi="Calibri" w:hint="eastAsia"/>
          <w:kern w:val="2"/>
        </w:rPr>
        <w:t>宜协调</w:t>
      </w:r>
      <w:proofErr w:type="gramEnd"/>
      <w:r>
        <w:rPr>
          <w:rStyle w:val="affffb"/>
          <w:rFonts w:ascii="Calibri" w:eastAsia="宋体" w:hAnsi="Calibri" w:hint="eastAsia"/>
          <w:kern w:val="2"/>
        </w:rPr>
        <w:t>相关单位和企业</w:t>
      </w:r>
      <w:r>
        <w:rPr>
          <w:rStyle w:val="affffb"/>
          <w:rFonts w:ascii="Calibri" w:eastAsia="宋体" w:hAnsi="Calibri" w:hint="eastAsia"/>
          <w:kern w:val="2"/>
        </w:rPr>
        <w:t>为军人军属、退役军人、抚恤定补优抚对象等提供优先优待服务，形成优待目录清单，并向社会公布，供服务对象使用。</w:t>
      </w:r>
    </w:p>
    <w:p w:rsidR="00886808" w:rsidRDefault="00D812EC">
      <w:pPr>
        <w:pStyle w:val="affe"/>
        <w:spacing w:before="156" w:after="156"/>
      </w:pPr>
      <w:r>
        <w:rPr>
          <w:rFonts w:hint="eastAsia"/>
        </w:rPr>
        <w:t>帮扶救助</w:t>
      </w:r>
    </w:p>
    <w:p w:rsidR="00886808" w:rsidRDefault="00D812EC">
      <w:pPr>
        <w:pStyle w:val="afff"/>
        <w:spacing w:beforeLines="0" w:before="156" w:afterLines="0" w:after="0"/>
        <w:rPr>
          <w:rStyle w:val="affffb"/>
          <w:rFonts w:ascii="Calibri" w:eastAsia="宋体" w:hAnsi="Calibri"/>
          <w:kern w:val="2"/>
        </w:rPr>
      </w:pPr>
      <w:r>
        <w:rPr>
          <w:rStyle w:val="affffb"/>
          <w:rFonts w:ascii="Calibri" w:eastAsia="宋体" w:hAnsi="Calibri"/>
          <w:kern w:val="2"/>
        </w:rPr>
        <w:t>应</w:t>
      </w:r>
      <w:r>
        <w:rPr>
          <w:rStyle w:val="affffb"/>
          <w:rFonts w:ascii="Calibri" w:eastAsia="宋体" w:hAnsi="Calibri" w:hint="eastAsia"/>
          <w:kern w:val="2"/>
        </w:rPr>
        <w:t>向</w:t>
      </w:r>
      <w:r>
        <w:rPr>
          <w:rStyle w:val="affffb"/>
          <w:rFonts w:ascii="Calibri" w:eastAsia="宋体" w:hAnsi="Calibri"/>
          <w:kern w:val="2"/>
        </w:rPr>
        <w:t>退役军人和其他优抚对象提供帮扶救助方面的政策咨询服务</w:t>
      </w:r>
      <w:r>
        <w:rPr>
          <w:rStyle w:val="affffb"/>
          <w:rFonts w:ascii="Calibri" w:eastAsia="宋体" w:hAnsi="Calibri" w:hint="eastAsia"/>
          <w:kern w:val="2"/>
        </w:rPr>
        <w:t>。</w:t>
      </w:r>
    </w:p>
    <w:p w:rsidR="00886808" w:rsidRDefault="00D812EC">
      <w:pPr>
        <w:pStyle w:val="afff"/>
        <w:spacing w:beforeLines="0" w:before="0" w:afterLines="0" w:after="0"/>
        <w:rPr>
          <w:rStyle w:val="affffb"/>
          <w:rFonts w:ascii="Calibri" w:eastAsia="宋体" w:hAnsi="Calibri"/>
          <w:kern w:val="2"/>
        </w:rPr>
      </w:pPr>
      <w:r>
        <w:rPr>
          <w:rStyle w:val="affffb"/>
          <w:rFonts w:ascii="Calibri" w:eastAsia="宋体" w:hAnsi="Calibri" w:hint="eastAsia"/>
          <w:kern w:val="2"/>
        </w:rPr>
        <w:t>应定期对辖区内困难退役军人和其他优抚对象家庭进行摸底，及时了解</w:t>
      </w:r>
      <w:proofErr w:type="gramStart"/>
      <w:r>
        <w:rPr>
          <w:rStyle w:val="affffb"/>
          <w:rFonts w:ascii="Calibri" w:eastAsia="宋体" w:hAnsi="Calibri" w:hint="eastAsia"/>
          <w:kern w:val="2"/>
        </w:rPr>
        <w:t>困难服务</w:t>
      </w:r>
      <w:proofErr w:type="gramEnd"/>
      <w:r>
        <w:rPr>
          <w:rStyle w:val="affffb"/>
          <w:rFonts w:ascii="Calibri" w:eastAsia="宋体" w:hAnsi="Calibri" w:hint="eastAsia"/>
          <w:kern w:val="2"/>
        </w:rPr>
        <w:t>对象生活状况，比对核实</w:t>
      </w:r>
      <w:proofErr w:type="gramStart"/>
      <w:r>
        <w:rPr>
          <w:rStyle w:val="affffb"/>
          <w:rFonts w:ascii="Calibri" w:eastAsia="宋体" w:hAnsi="Calibri" w:hint="eastAsia"/>
          <w:kern w:val="2"/>
        </w:rPr>
        <w:t>困难服务</w:t>
      </w:r>
      <w:proofErr w:type="gramEnd"/>
      <w:r>
        <w:rPr>
          <w:rStyle w:val="affffb"/>
          <w:rFonts w:ascii="Calibri" w:eastAsia="宋体" w:hAnsi="Calibri" w:hint="eastAsia"/>
          <w:kern w:val="2"/>
        </w:rPr>
        <w:t>对象基础数据，纳入信息系统，协助符合条件的</w:t>
      </w:r>
      <w:proofErr w:type="gramStart"/>
      <w:r>
        <w:rPr>
          <w:rStyle w:val="affffb"/>
          <w:rFonts w:ascii="Calibri" w:eastAsia="宋体" w:hAnsi="Calibri" w:hint="eastAsia"/>
          <w:kern w:val="2"/>
        </w:rPr>
        <w:t>困难服务</w:t>
      </w:r>
      <w:proofErr w:type="gramEnd"/>
      <w:r>
        <w:rPr>
          <w:rStyle w:val="affffb"/>
          <w:rFonts w:ascii="Calibri" w:eastAsia="宋体" w:hAnsi="Calibri" w:hint="eastAsia"/>
          <w:kern w:val="2"/>
        </w:rPr>
        <w:t>对象申请低保、特困供养、医疗、教育、住房、临时救助等方面的帮扶援助。</w:t>
      </w:r>
    </w:p>
    <w:p w:rsidR="00886808" w:rsidRDefault="00D812EC">
      <w:pPr>
        <w:pStyle w:val="afff"/>
        <w:spacing w:beforeLines="0" w:before="0" w:afterLines="0" w:after="0"/>
      </w:pPr>
      <w:r>
        <w:rPr>
          <w:rStyle w:val="affffb"/>
          <w:rFonts w:ascii="Calibri" w:eastAsia="宋体" w:hAnsi="Calibri" w:hint="eastAsia"/>
          <w:kern w:val="2"/>
        </w:rPr>
        <w:t>对符合山东省困难帮扶基金或青岛市慈善总会退役军人关爱基金帮扶救助条件的退役军人和其他优抚对象，应指导其申请帮扶救助基金。</w:t>
      </w:r>
    </w:p>
    <w:p w:rsidR="00886808" w:rsidRDefault="00D812EC">
      <w:pPr>
        <w:pStyle w:val="afff"/>
        <w:spacing w:beforeLines="0" w:before="0" w:afterLines="0" w:after="0"/>
      </w:pPr>
      <w:r>
        <w:rPr>
          <w:rStyle w:val="affffb"/>
          <w:rFonts w:ascii="Calibri" w:eastAsia="宋体" w:hAnsi="Calibri" w:hint="eastAsia"/>
          <w:kern w:val="2"/>
        </w:rPr>
        <w:t>基金帮扶应制定个性化帮扶措施，实行一事一批，按照职责分工受理、审核、发放帮扶救助基金。</w:t>
      </w:r>
    </w:p>
    <w:p w:rsidR="00886808" w:rsidRDefault="00D812EC">
      <w:pPr>
        <w:pStyle w:val="afff"/>
        <w:spacing w:beforeLines="0" w:before="0" w:afterLines="0" w:after="0"/>
        <w:rPr>
          <w:rStyle w:val="affffb"/>
          <w:rFonts w:ascii="Calibri" w:eastAsia="宋体" w:hAnsi="Calibri"/>
          <w:kern w:val="2"/>
        </w:rPr>
      </w:pPr>
      <w:r>
        <w:rPr>
          <w:rStyle w:val="affffb"/>
          <w:rFonts w:ascii="Calibri" w:eastAsia="宋体" w:hAnsi="Calibri" w:hint="eastAsia"/>
          <w:kern w:val="2"/>
        </w:rPr>
        <w:t>帮扶救助情况应根据救助基金类型及时录入山东省退役军人事务</w:t>
      </w:r>
      <w:proofErr w:type="gramStart"/>
      <w:r>
        <w:rPr>
          <w:rStyle w:val="affffb"/>
          <w:rFonts w:ascii="Calibri" w:eastAsia="宋体" w:hAnsi="Calibri" w:hint="eastAsia"/>
          <w:kern w:val="2"/>
        </w:rPr>
        <w:t>厅基金</w:t>
      </w:r>
      <w:proofErr w:type="gramEnd"/>
      <w:r>
        <w:rPr>
          <w:rStyle w:val="affffb"/>
          <w:rFonts w:ascii="Calibri" w:eastAsia="宋体" w:hAnsi="Calibri" w:hint="eastAsia"/>
          <w:kern w:val="2"/>
        </w:rPr>
        <w:t>管理系统或者智慧荣军平台困难帮扶系统。</w:t>
      </w:r>
    </w:p>
    <w:p w:rsidR="00886808" w:rsidRDefault="00D812EC">
      <w:pPr>
        <w:pStyle w:val="affe"/>
        <w:spacing w:before="156" w:after="156"/>
      </w:pPr>
      <w:r>
        <w:rPr>
          <w:rFonts w:hint="eastAsia"/>
        </w:rPr>
        <w:lastRenderedPageBreak/>
        <w:t>走访慰问</w:t>
      </w:r>
    </w:p>
    <w:p w:rsidR="00886808" w:rsidRDefault="00D812EC">
      <w:pPr>
        <w:pStyle w:val="afff"/>
        <w:spacing w:beforeLines="0" w:before="0" w:afterLines="0" w:after="0"/>
      </w:pPr>
      <w:r>
        <w:rPr>
          <w:rFonts w:ascii="宋体" w:eastAsia="宋体" w:hint="eastAsia"/>
        </w:rPr>
        <w:t>春节</w:t>
      </w:r>
      <w:r>
        <w:rPr>
          <w:rFonts w:ascii="宋体" w:eastAsia="宋体" w:hint="eastAsia"/>
        </w:rPr>
        <w:t>和“八一”建军节应对抚恤定补优抚对象</w:t>
      </w:r>
      <w:r>
        <w:rPr>
          <w:rFonts w:ascii="宋体" w:eastAsia="宋体" w:hint="eastAsia"/>
        </w:rPr>
        <w:t>、</w:t>
      </w:r>
      <w:r>
        <w:rPr>
          <w:rFonts w:ascii="宋体" w:eastAsia="宋体" w:hint="eastAsia"/>
        </w:rPr>
        <w:t>服现役期间荣立二等功或战时三等功以上奖励的退役军人进行走访慰问。</w:t>
      </w:r>
    </w:p>
    <w:p w:rsidR="00886808" w:rsidRDefault="00D812EC">
      <w:pPr>
        <w:pStyle w:val="afff"/>
        <w:spacing w:beforeLines="0" w:before="0" w:afterLines="0" w:after="0"/>
      </w:pPr>
      <w:r>
        <w:rPr>
          <w:rFonts w:ascii="宋体" w:eastAsia="宋体" w:hint="eastAsia"/>
        </w:rPr>
        <w:t>烈士纪念日应对烈士遗属家庭进行走访慰问</w:t>
      </w:r>
      <w:r>
        <w:rPr>
          <w:rFonts w:ascii="宋体" w:eastAsia="宋体" w:hint="eastAsia"/>
        </w:rPr>
        <w:t>。</w:t>
      </w:r>
    </w:p>
    <w:p w:rsidR="00886808" w:rsidRDefault="00D812EC">
      <w:pPr>
        <w:pStyle w:val="afff"/>
        <w:spacing w:beforeLines="0" w:before="0" w:afterLines="0" w:after="0"/>
      </w:pPr>
      <w:r>
        <w:rPr>
          <w:rFonts w:ascii="宋体" w:eastAsia="宋体" w:hint="eastAsia"/>
        </w:rPr>
        <w:t>每年新审批的抚恤定补优抚对象，应在审批完</w:t>
      </w:r>
      <w:r>
        <w:rPr>
          <w:rFonts w:ascii="宋体" w:eastAsia="宋体" w:hint="eastAsia"/>
        </w:rPr>
        <w:t>成后</w:t>
      </w:r>
      <w:r>
        <w:rPr>
          <w:rFonts w:ascii="宋体" w:eastAsia="宋体" w:hint="eastAsia"/>
        </w:rPr>
        <w:t>1</w:t>
      </w:r>
      <w:r>
        <w:rPr>
          <w:rFonts w:ascii="宋体" w:eastAsia="宋体" w:hint="eastAsia"/>
        </w:rPr>
        <w:t>个月内上门走访慰问，让其知晓享受的待遇、优待内容和办理方式。</w:t>
      </w:r>
    </w:p>
    <w:p w:rsidR="00886808" w:rsidRDefault="00D812EC">
      <w:pPr>
        <w:pStyle w:val="afff"/>
        <w:spacing w:beforeLines="0" w:before="0" w:afterLines="0" w:after="0"/>
      </w:pPr>
      <w:r>
        <w:rPr>
          <w:rFonts w:ascii="宋体" w:eastAsia="宋体" w:hint="eastAsia"/>
        </w:rPr>
        <w:t>应对身边无子女、生活不能自理以及高龄、重大变故、罹患重病、病危等情况的优抚对象，重点进行走访慰问，帮助解决</w:t>
      </w:r>
      <w:proofErr w:type="gramStart"/>
      <w:r>
        <w:rPr>
          <w:rFonts w:ascii="宋体" w:eastAsia="宋体" w:hint="eastAsia"/>
        </w:rPr>
        <w:t>急难愁盼问题</w:t>
      </w:r>
      <w:proofErr w:type="gramEnd"/>
      <w:r>
        <w:rPr>
          <w:rFonts w:ascii="宋体" w:eastAsia="宋体" w:hint="eastAsia"/>
        </w:rPr>
        <w:t>。</w:t>
      </w:r>
    </w:p>
    <w:p w:rsidR="00886808" w:rsidRDefault="00D812EC">
      <w:pPr>
        <w:pStyle w:val="afff"/>
        <w:spacing w:beforeLines="0" w:before="0" w:afterLines="0" w:after="0"/>
        <w:rPr>
          <w:rFonts w:ascii="宋体" w:eastAsia="宋体"/>
        </w:rPr>
      </w:pPr>
      <w:r>
        <w:rPr>
          <w:rFonts w:ascii="宋体" w:eastAsia="宋体" w:hint="eastAsia"/>
        </w:rPr>
        <w:t>现役军人立功受奖的，应按照《立功受奖军人家庭送喜报工作办法》《关于规范全省拥军优属走访慰问制度的通知》等规定，对现役军人家庭进行走访慰问。</w:t>
      </w:r>
    </w:p>
    <w:p w:rsidR="00886808" w:rsidRDefault="00D812EC">
      <w:pPr>
        <w:pStyle w:val="affe"/>
        <w:spacing w:before="156" w:after="156"/>
      </w:pPr>
      <w:r>
        <w:rPr>
          <w:rFonts w:hint="eastAsia"/>
        </w:rPr>
        <w:t>权益维护</w:t>
      </w:r>
    </w:p>
    <w:p w:rsidR="00886808" w:rsidRDefault="00D812EC">
      <w:pPr>
        <w:pStyle w:val="afff"/>
        <w:spacing w:before="156" w:after="156"/>
        <w:rPr>
          <w:rFonts w:hAnsi="黑体" w:cs="黑体"/>
        </w:rPr>
      </w:pPr>
      <w:r>
        <w:rPr>
          <w:rFonts w:hAnsi="黑体" w:cs="黑体" w:hint="eastAsia"/>
        </w:rPr>
        <w:t>来访接待</w:t>
      </w:r>
    </w:p>
    <w:p w:rsidR="00886808" w:rsidRDefault="00D812EC">
      <w:pPr>
        <w:pStyle w:val="afffff4"/>
        <w:autoSpaceDE/>
        <w:autoSpaceDN/>
        <w:ind w:firstLine="420"/>
      </w:pPr>
      <w:r>
        <w:rPr>
          <w:rStyle w:val="affffb"/>
          <w:rFonts w:ascii="Calibri" w:hAnsi="Calibri" w:hint="eastAsia"/>
          <w:kern w:val="2"/>
        </w:rPr>
        <w:t>来访接待内容</w:t>
      </w:r>
      <w:r>
        <w:rPr>
          <w:rFonts w:hint="eastAsia"/>
        </w:rPr>
        <w:t>应符合</w:t>
      </w:r>
      <w:r>
        <w:rPr>
          <w:rFonts w:hint="eastAsia"/>
        </w:rPr>
        <w:t>DB37/T 4464-2021</w:t>
      </w:r>
      <w:r>
        <w:rPr>
          <w:rFonts w:hint="eastAsia"/>
        </w:rPr>
        <w:t>中</w:t>
      </w:r>
      <w:r>
        <w:rPr>
          <w:rFonts w:hint="eastAsia"/>
        </w:rPr>
        <w:t>6.4.2</w:t>
      </w:r>
      <w:r>
        <w:rPr>
          <w:rFonts w:hint="eastAsia"/>
        </w:rPr>
        <w:t>的要求。</w:t>
      </w:r>
    </w:p>
    <w:p w:rsidR="00886808" w:rsidRDefault="00D812EC">
      <w:pPr>
        <w:pStyle w:val="afff"/>
        <w:spacing w:before="156" w:after="156"/>
        <w:rPr>
          <w:rFonts w:hAnsi="黑体" w:cs="黑体"/>
        </w:rPr>
      </w:pPr>
      <w:r>
        <w:rPr>
          <w:rFonts w:hAnsi="黑体" w:cs="黑体" w:hint="eastAsia"/>
        </w:rPr>
        <w:t>法律服务</w:t>
      </w:r>
    </w:p>
    <w:p w:rsidR="00886808" w:rsidRDefault="00D812EC">
      <w:pPr>
        <w:pStyle w:val="afffffffff"/>
      </w:pPr>
      <w:r>
        <w:rPr>
          <w:rFonts w:hint="eastAsia"/>
        </w:rPr>
        <w:t>应设置退役军人法律法规宣传栏，通过官方网站、</w:t>
      </w:r>
      <w:proofErr w:type="gramStart"/>
      <w:r>
        <w:rPr>
          <w:rFonts w:hint="eastAsia"/>
        </w:rPr>
        <w:t>微信公众号</w:t>
      </w:r>
      <w:proofErr w:type="gramEnd"/>
      <w:r>
        <w:rPr>
          <w:rFonts w:hint="eastAsia"/>
        </w:rPr>
        <w:t>、电视台等多种</w:t>
      </w:r>
      <w:r>
        <w:rPr>
          <w:rFonts w:hint="eastAsia"/>
        </w:rPr>
        <w:t>平台</w:t>
      </w:r>
      <w:r>
        <w:rPr>
          <w:rFonts w:hint="eastAsia"/>
        </w:rPr>
        <w:t>，发布相关法律资讯、司法动态。</w:t>
      </w:r>
    </w:p>
    <w:p w:rsidR="00886808" w:rsidRDefault="00D812EC">
      <w:pPr>
        <w:pStyle w:val="afffffffff"/>
      </w:pPr>
      <w:r>
        <w:rPr>
          <w:rFonts w:hint="eastAsia"/>
        </w:rPr>
        <w:t>应利用春节</w:t>
      </w:r>
      <w:r>
        <w:rPr>
          <w:rFonts w:hint="eastAsia"/>
        </w:rPr>
        <w:t>、</w:t>
      </w:r>
      <w:r>
        <w:rPr>
          <w:rFonts w:hint="eastAsia"/>
        </w:rPr>
        <w:t>“八一”</w:t>
      </w:r>
      <w:r>
        <w:rPr>
          <w:rFonts w:hint="eastAsia"/>
        </w:rPr>
        <w:t>建军节</w:t>
      </w:r>
      <w:r>
        <w:rPr>
          <w:rFonts w:hint="eastAsia"/>
        </w:rPr>
        <w:t>走访慰问、新兵入伍、</w:t>
      </w:r>
      <w:r>
        <w:rPr>
          <w:rFonts w:hint="eastAsia"/>
        </w:rPr>
        <w:t>军人退役</w:t>
      </w:r>
      <w:r>
        <w:rPr>
          <w:rFonts w:hint="eastAsia"/>
        </w:rPr>
        <w:t>返乡等时机，开展送法进军营、进社区等活动，开展普法教育。</w:t>
      </w:r>
    </w:p>
    <w:p w:rsidR="00886808" w:rsidRDefault="00D812EC">
      <w:pPr>
        <w:pStyle w:val="afffffffff"/>
      </w:pPr>
      <w:r>
        <w:rPr>
          <w:rFonts w:hint="eastAsia"/>
        </w:rPr>
        <w:t>应</w:t>
      </w:r>
      <w:r>
        <w:t>通过</w:t>
      </w:r>
      <w:r>
        <w:rPr>
          <w:rFonts w:hint="eastAsia"/>
        </w:rPr>
        <w:t>设立公职律师、</w:t>
      </w:r>
      <w:r>
        <w:t>政府购买服务、志愿服务等方式</w:t>
      </w:r>
      <w:r>
        <w:rPr>
          <w:rFonts w:hint="eastAsia"/>
        </w:rPr>
        <w:t>配备</w:t>
      </w:r>
      <w:r>
        <w:t>取得法律职业资格的工作人员，为退役军人提供法律咨询服务</w:t>
      </w:r>
      <w:r>
        <w:rPr>
          <w:rFonts w:hint="eastAsia"/>
        </w:rPr>
        <w:t>。</w:t>
      </w:r>
    </w:p>
    <w:p w:rsidR="00886808" w:rsidRDefault="00D812EC">
      <w:pPr>
        <w:pStyle w:val="afffffffff"/>
      </w:pPr>
      <w:r>
        <w:rPr>
          <w:rFonts w:hint="eastAsia"/>
        </w:rPr>
        <w:t>应与</w:t>
      </w:r>
      <w:r>
        <w:t>法律援助中心建立常态化沟通协调、信息共享工作机制，协助符合条件的退役军人申请法律援助</w:t>
      </w:r>
      <w:r>
        <w:rPr>
          <w:rFonts w:hint="eastAsia"/>
        </w:rPr>
        <w:t>。</w:t>
      </w:r>
    </w:p>
    <w:p w:rsidR="00886808" w:rsidRDefault="00D812EC">
      <w:pPr>
        <w:pStyle w:val="afffffffff"/>
      </w:pPr>
      <w:r>
        <w:rPr>
          <w:rFonts w:hint="eastAsia"/>
        </w:rPr>
        <w:t>应</w:t>
      </w:r>
      <w:r>
        <w:t>与</w:t>
      </w:r>
      <w:r>
        <w:rPr>
          <w:rFonts w:hint="eastAsia"/>
        </w:rPr>
        <w:t>公安机关、检察院、人民法院以及司法局等部门</w:t>
      </w:r>
      <w:r>
        <w:t>建立沟通联络机制，及时为符合条件的退役军人提供司法救助</w:t>
      </w:r>
      <w:r>
        <w:rPr>
          <w:rFonts w:hint="eastAsia"/>
        </w:rPr>
        <w:t>。</w:t>
      </w:r>
    </w:p>
    <w:p w:rsidR="00886808" w:rsidRDefault="00D812EC">
      <w:pPr>
        <w:pStyle w:val="afff"/>
        <w:spacing w:before="156" w:after="156"/>
        <w:rPr>
          <w:rFonts w:hAnsi="黑体" w:cs="黑体"/>
        </w:rPr>
      </w:pPr>
      <w:r>
        <w:rPr>
          <w:rFonts w:hAnsi="黑体" w:cs="黑体" w:hint="eastAsia"/>
        </w:rPr>
        <w:t>调解服务</w:t>
      </w:r>
    </w:p>
    <w:p w:rsidR="00886808" w:rsidRDefault="00D812EC">
      <w:pPr>
        <w:pStyle w:val="afffffffff"/>
      </w:pPr>
      <w:r>
        <w:rPr>
          <w:rFonts w:hint="eastAsia"/>
        </w:rPr>
        <w:t>应借助人社、司法等公共资源，配合有关部门为退役军人和</w:t>
      </w:r>
      <w:r>
        <w:rPr>
          <w:rFonts w:hint="eastAsia"/>
        </w:rPr>
        <w:t>其他优抚对象提供行政调解、司</w:t>
      </w:r>
      <w:r>
        <w:rPr>
          <w:rFonts w:hint="eastAsia"/>
        </w:rPr>
        <w:t>法调解、人民调解等服务。</w:t>
      </w:r>
    </w:p>
    <w:p w:rsidR="00886808" w:rsidRDefault="00D812EC">
      <w:pPr>
        <w:pStyle w:val="afffffffff"/>
      </w:pPr>
      <w:r>
        <w:rPr>
          <w:rFonts w:hint="eastAsia"/>
        </w:rPr>
        <w:t>应聘请老兵调解员，健全老兵调解志愿服务网络，</w:t>
      </w:r>
      <w:r>
        <w:rPr>
          <w:rFonts w:hint="eastAsia"/>
        </w:rPr>
        <w:t>提供政策法规宣传、矛盾纠纷调解等服务。</w:t>
      </w:r>
    </w:p>
    <w:p w:rsidR="00886808" w:rsidRDefault="00D812EC">
      <w:pPr>
        <w:pStyle w:val="afff"/>
        <w:spacing w:before="156" w:after="156"/>
        <w:rPr>
          <w:rFonts w:hAnsi="黑体" w:cs="黑体"/>
        </w:rPr>
      </w:pPr>
      <w:r>
        <w:rPr>
          <w:rFonts w:hAnsi="黑体" w:cs="黑体" w:hint="eastAsia"/>
        </w:rPr>
        <w:t>心理服务</w:t>
      </w:r>
    </w:p>
    <w:p w:rsidR="00886808" w:rsidRDefault="00D812EC">
      <w:pPr>
        <w:pStyle w:val="afffffffff"/>
      </w:pPr>
      <w:r>
        <w:rPr>
          <w:rFonts w:hint="eastAsia"/>
        </w:rPr>
        <w:t>宜</w:t>
      </w:r>
      <w:r>
        <w:t>通过政府购买服务方式，安</w:t>
      </w:r>
      <w:r>
        <w:t>排心理咨询师定期接待退役军人，开通心理咨询热线</w:t>
      </w:r>
      <w:r>
        <w:rPr>
          <w:rFonts w:hint="eastAsia"/>
        </w:rPr>
        <w:t>，提供心理咨询服务。</w:t>
      </w:r>
    </w:p>
    <w:p w:rsidR="00886808" w:rsidRDefault="00D812EC">
      <w:pPr>
        <w:pStyle w:val="afffffffff"/>
      </w:pPr>
      <w:r>
        <w:rPr>
          <w:rFonts w:hint="eastAsia"/>
        </w:rPr>
        <w:t>宜</w:t>
      </w:r>
      <w:r>
        <w:t>结合</w:t>
      </w:r>
      <w:r>
        <w:rPr>
          <w:rFonts w:hint="eastAsia"/>
        </w:rPr>
        <w:t>走访慰问、</w:t>
      </w:r>
      <w:r>
        <w:t>退役</w:t>
      </w:r>
      <w:r>
        <w:rPr>
          <w:rFonts w:hint="eastAsia"/>
        </w:rPr>
        <w:t>军人</w:t>
      </w:r>
      <w:r>
        <w:t>集中报到等时机，开展心理健康评估、心理健康状况调研等</w:t>
      </w:r>
      <w:r>
        <w:rPr>
          <w:rFonts w:hint="eastAsia"/>
        </w:rPr>
        <w:t>，及时为有需求的服务对象提供心理咨询服务。</w:t>
      </w:r>
    </w:p>
    <w:p w:rsidR="00886808" w:rsidRDefault="00D812EC">
      <w:pPr>
        <w:pStyle w:val="affe"/>
        <w:spacing w:before="156" w:after="156"/>
        <w:rPr>
          <w:rFonts w:ascii="宋体" w:eastAsia="宋体"/>
        </w:rPr>
      </w:pPr>
      <w:r>
        <w:rPr>
          <w:rFonts w:hint="eastAsia"/>
        </w:rPr>
        <w:t>志愿服务</w:t>
      </w:r>
    </w:p>
    <w:p w:rsidR="00886808" w:rsidRDefault="00D812EC">
      <w:pPr>
        <w:pStyle w:val="afff"/>
        <w:spacing w:before="156" w:after="156"/>
        <w:rPr>
          <w:rFonts w:hAnsi="黑体" w:cs="黑体"/>
        </w:rPr>
      </w:pPr>
      <w:r>
        <w:rPr>
          <w:rFonts w:hAnsi="黑体" w:cs="黑体" w:hint="eastAsia"/>
        </w:rPr>
        <w:t>志愿服务队建立与管理</w:t>
      </w:r>
    </w:p>
    <w:p w:rsidR="00886808" w:rsidRDefault="00D812EC">
      <w:pPr>
        <w:pStyle w:val="afffffffff"/>
      </w:pPr>
      <w:r>
        <w:rPr>
          <w:rFonts w:hint="eastAsia"/>
        </w:rPr>
        <w:lastRenderedPageBreak/>
        <w:t>市级</w:t>
      </w:r>
      <w:r>
        <w:rPr>
          <w:rFonts w:hint="eastAsia"/>
        </w:rPr>
        <w:t>退役军人事务部门应建立市级退役军人志愿服务队，</w:t>
      </w:r>
      <w:r>
        <w:rPr>
          <w:rFonts w:hint="eastAsia"/>
        </w:rPr>
        <w:t>区（市）</w:t>
      </w:r>
      <w:r>
        <w:rPr>
          <w:rFonts w:hint="eastAsia"/>
        </w:rPr>
        <w:t>级退役军人事务部门应组织</w:t>
      </w:r>
      <w:r>
        <w:rPr>
          <w:rFonts w:hint="eastAsia"/>
        </w:rPr>
        <w:t>建立辖区内各级退役军人志愿服务队，设置志愿服务联络员。</w:t>
      </w:r>
    </w:p>
    <w:p w:rsidR="00886808" w:rsidRDefault="00D812EC">
      <w:pPr>
        <w:pStyle w:val="afffffffff"/>
      </w:pPr>
      <w:r>
        <w:rPr>
          <w:rFonts w:hint="eastAsia"/>
        </w:rPr>
        <w:t>招募的退役军人志愿者应具备下列条件：</w:t>
      </w:r>
    </w:p>
    <w:p w:rsidR="00886808" w:rsidRDefault="00D812EC">
      <w:pPr>
        <w:pStyle w:val="afffffffff"/>
        <w:numPr>
          <w:ilvl w:val="0"/>
          <w:numId w:val="36"/>
        </w:numPr>
        <w:ind w:leftChars="200" w:left="840" w:hangingChars="200" w:hanging="420"/>
      </w:pPr>
      <w:r>
        <w:rPr>
          <w:rFonts w:hint="eastAsia"/>
        </w:rPr>
        <w:t>具有良好的思想道德品质和社会奉献精神，</w:t>
      </w:r>
      <w:r>
        <w:rPr>
          <w:rFonts w:hint="eastAsia"/>
        </w:rPr>
        <w:t>有</w:t>
      </w:r>
      <w:r>
        <w:rPr>
          <w:rFonts w:hint="eastAsia"/>
        </w:rPr>
        <w:t>参与志愿服务活动</w:t>
      </w:r>
      <w:r>
        <w:rPr>
          <w:rFonts w:hint="eastAsia"/>
        </w:rPr>
        <w:t>意愿</w:t>
      </w:r>
      <w:r>
        <w:rPr>
          <w:rFonts w:hint="eastAsia"/>
        </w:rPr>
        <w:t>，不追求物质报酬或其它任何私利；</w:t>
      </w:r>
    </w:p>
    <w:p w:rsidR="00886808" w:rsidRDefault="00D812EC">
      <w:pPr>
        <w:pStyle w:val="afffffffff"/>
        <w:numPr>
          <w:ilvl w:val="0"/>
          <w:numId w:val="36"/>
        </w:numPr>
        <w:ind w:leftChars="200" w:left="840" w:hangingChars="200" w:hanging="420"/>
      </w:pPr>
      <w:r>
        <w:rPr>
          <w:rFonts w:hint="eastAsia"/>
        </w:rPr>
        <w:t>遵纪守法，热爱党，热爱祖国，热爱人民，拥护党的基本路线</w:t>
      </w:r>
      <w:r>
        <w:rPr>
          <w:rFonts w:hint="eastAsia"/>
        </w:rPr>
        <w:t>、</w:t>
      </w:r>
      <w:r>
        <w:rPr>
          <w:rFonts w:hint="eastAsia"/>
        </w:rPr>
        <w:t>方针</w:t>
      </w:r>
      <w:r>
        <w:rPr>
          <w:rFonts w:hint="eastAsia"/>
        </w:rPr>
        <w:t>、</w:t>
      </w:r>
      <w:r>
        <w:rPr>
          <w:rFonts w:hint="eastAsia"/>
        </w:rPr>
        <w:t>政策，遵守国家法律法规，既往无违法犯罪及其他不良记录；</w:t>
      </w:r>
    </w:p>
    <w:p w:rsidR="00886808" w:rsidRDefault="00D812EC">
      <w:pPr>
        <w:pStyle w:val="afffffffff"/>
        <w:numPr>
          <w:ilvl w:val="0"/>
          <w:numId w:val="36"/>
        </w:numPr>
        <w:ind w:leftChars="200" w:left="840" w:hangingChars="200" w:hanging="420"/>
      </w:pPr>
      <w:r>
        <w:rPr>
          <w:rFonts w:hint="eastAsia"/>
        </w:rPr>
        <w:t>具备从事志愿服务相应的基本知识、能力和身体素质，身体健康；</w:t>
      </w:r>
    </w:p>
    <w:p w:rsidR="00886808" w:rsidRDefault="00D812EC">
      <w:pPr>
        <w:pStyle w:val="afffffffff"/>
        <w:numPr>
          <w:ilvl w:val="0"/>
          <w:numId w:val="36"/>
        </w:numPr>
        <w:ind w:leftChars="200" w:left="840" w:hangingChars="200" w:hanging="420"/>
      </w:pPr>
      <w:r>
        <w:rPr>
          <w:rFonts w:hint="eastAsia"/>
        </w:rPr>
        <w:t>具有良好的沟通能力，愿意与他人合作，乐于助人；</w:t>
      </w:r>
    </w:p>
    <w:p w:rsidR="00886808" w:rsidRDefault="00D812EC">
      <w:pPr>
        <w:pStyle w:val="afffffffff"/>
        <w:numPr>
          <w:ilvl w:val="0"/>
          <w:numId w:val="36"/>
        </w:numPr>
        <w:ind w:leftChars="200" w:left="840" w:hangingChars="200" w:hanging="420"/>
      </w:pPr>
      <w:r>
        <w:rPr>
          <w:rFonts w:hint="eastAsia"/>
        </w:rPr>
        <w:t>愿意接受所在志愿者组织和相关部门的管理和协调。</w:t>
      </w:r>
    </w:p>
    <w:p w:rsidR="00886808" w:rsidRDefault="00D812EC">
      <w:pPr>
        <w:pStyle w:val="afffffffff"/>
      </w:pPr>
      <w:r>
        <w:rPr>
          <w:rFonts w:hint="eastAsia"/>
        </w:rPr>
        <w:t>退役军人志愿</w:t>
      </w:r>
      <w:r>
        <w:rPr>
          <w:rFonts w:hint="eastAsia"/>
        </w:rPr>
        <w:t>服务队和志愿者应在青岛市退役军人志愿服务总部基地备案和审核，新建（解散）队伍应</w:t>
      </w:r>
      <w:r>
        <w:rPr>
          <w:rFonts w:hint="eastAsia"/>
        </w:rPr>
        <w:t>在</w:t>
      </w:r>
      <w:r>
        <w:rPr>
          <w:rFonts w:hint="eastAsia"/>
        </w:rPr>
        <w:t>15</w:t>
      </w:r>
      <w:r>
        <w:rPr>
          <w:rFonts w:hint="eastAsia"/>
        </w:rPr>
        <w:t>个工作日内</w:t>
      </w:r>
      <w:r>
        <w:rPr>
          <w:rFonts w:hint="eastAsia"/>
        </w:rPr>
        <w:t>上报。</w:t>
      </w:r>
    </w:p>
    <w:p w:rsidR="00886808" w:rsidRDefault="00D812EC">
      <w:pPr>
        <w:pStyle w:val="afffffffff"/>
      </w:pPr>
      <w:r>
        <w:rPr>
          <w:rFonts w:hint="eastAsia"/>
        </w:rPr>
        <w:t>各级退役军人志愿者管理单位应按专业、服务岗位、服务时段等条件实行分类管理，建立健全退役军人志愿者及其服务活动档案制度，做好志愿服务时间统计和绩效评价。</w:t>
      </w:r>
    </w:p>
    <w:p w:rsidR="00886808" w:rsidRDefault="00D812EC">
      <w:pPr>
        <w:pStyle w:val="afff"/>
        <w:spacing w:before="156" w:after="156"/>
        <w:rPr>
          <w:rFonts w:hAnsi="黑体" w:cs="黑体"/>
        </w:rPr>
      </w:pPr>
      <w:r>
        <w:rPr>
          <w:rFonts w:hAnsi="黑体" w:cs="黑体" w:hint="eastAsia"/>
        </w:rPr>
        <w:t>志愿服务内容</w:t>
      </w:r>
    </w:p>
    <w:p w:rsidR="00886808" w:rsidRDefault="00D812EC">
      <w:pPr>
        <w:pStyle w:val="afffffffff"/>
      </w:pPr>
      <w:r>
        <w:rPr>
          <w:rFonts w:hint="eastAsia"/>
        </w:rPr>
        <w:t>各级</w:t>
      </w:r>
      <w:r>
        <w:rPr>
          <w:rFonts w:hint="eastAsia"/>
        </w:rPr>
        <w:t>退役军人</w:t>
      </w:r>
      <w:r>
        <w:rPr>
          <w:rFonts w:hint="eastAsia"/>
        </w:rPr>
        <w:t>志愿服务队应鼓励和引导志愿者参与开展为老、为小、为困难群体、为需要心理疏导和情感慰藉群体、为社会公共需要服务。</w:t>
      </w:r>
    </w:p>
    <w:p w:rsidR="00886808" w:rsidRDefault="00D812EC">
      <w:pPr>
        <w:pStyle w:val="afffffffff"/>
      </w:pPr>
      <w:r>
        <w:rPr>
          <w:rFonts w:hint="eastAsia"/>
        </w:rPr>
        <w:t>各级</w:t>
      </w:r>
      <w:r>
        <w:rPr>
          <w:rFonts w:hint="eastAsia"/>
        </w:rPr>
        <w:t>退役军人志愿</w:t>
      </w:r>
      <w:r>
        <w:rPr>
          <w:rFonts w:hint="eastAsia"/>
        </w:rPr>
        <w:t>服务队可围绕各级退役军人事务部门中心工作和社会需要，结合退役军人自身特色开展志愿服务</w:t>
      </w:r>
      <w:r>
        <w:rPr>
          <w:rFonts w:hint="eastAsia"/>
        </w:rPr>
        <w:t>，服务内容包括但不限</w:t>
      </w:r>
      <w:r>
        <w:rPr>
          <w:rFonts w:hint="eastAsia"/>
        </w:rPr>
        <w:t>于以下形式</w:t>
      </w:r>
      <w:r>
        <w:rPr>
          <w:rFonts w:hint="eastAsia"/>
        </w:rPr>
        <w:t>：</w:t>
      </w:r>
    </w:p>
    <w:p w:rsidR="00886808" w:rsidRDefault="00D812EC">
      <w:pPr>
        <w:pStyle w:val="afffffffff"/>
        <w:numPr>
          <w:ilvl w:val="0"/>
          <w:numId w:val="37"/>
        </w:numPr>
        <w:ind w:leftChars="200" w:left="840" w:hangingChars="200" w:hanging="420"/>
      </w:pPr>
      <w:r>
        <w:rPr>
          <w:rFonts w:hint="eastAsia"/>
        </w:rPr>
        <w:t>参与先进典型宣讲活动，开展爱国主义教育</w:t>
      </w:r>
      <w:r>
        <w:rPr>
          <w:rFonts w:hint="eastAsia"/>
        </w:rPr>
        <w:t>宣讲</w:t>
      </w:r>
      <w:r>
        <w:rPr>
          <w:rFonts w:hint="eastAsia"/>
        </w:rPr>
        <w:t>、国防教育宣讲、素质提升等志愿服务活动，发挥先进典型示范引领作用；</w:t>
      </w:r>
    </w:p>
    <w:p w:rsidR="00886808" w:rsidRDefault="00D812EC">
      <w:pPr>
        <w:pStyle w:val="afffffffff"/>
        <w:numPr>
          <w:ilvl w:val="0"/>
          <w:numId w:val="37"/>
        </w:numPr>
        <w:ind w:leftChars="200" w:left="840" w:hangingChars="200" w:hanging="420"/>
      </w:pPr>
      <w:r>
        <w:rPr>
          <w:rFonts w:hint="eastAsia"/>
        </w:rPr>
        <w:t>参与乡村文化建设、产业振兴、文明乡</w:t>
      </w:r>
      <w:proofErr w:type="gramStart"/>
      <w:r>
        <w:rPr>
          <w:rFonts w:hint="eastAsia"/>
        </w:rPr>
        <w:t>风宣传</w:t>
      </w:r>
      <w:proofErr w:type="gramEnd"/>
      <w:r>
        <w:rPr>
          <w:rFonts w:hint="eastAsia"/>
        </w:rPr>
        <w:t>等，开展农业农村政策和技能知识宣讲活动；</w:t>
      </w:r>
    </w:p>
    <w:p w:rsidR="00886808" w:rsidRDefault="00D812EC">
      <w:pPr>
        <w:pStyle w:val="afffffffff"/>
        <w:numPr>
          <w:ilvl w:val="0"/>
          <w:numId w:val="37"/>
        </w:numPr>
        <w:ind w:leftChars="200" w:left="840" w:hangingChars="200" w:hanging="420"/>
      </w:pPr>
      <w:r>
        <w:rPr>
          <w:rFonts w:hint="eastAsia"/>
        </w:rPr>
        <w:t>参与应急救援、抢险救灾、疫情防控和其他突发性事件、灾害的救援行动，开展应急保障知识宣传活动；</w:t>
      </w:r>
    </w:p>
    <w:p w:rsidR="00886808" w:rsidRDefault="00D812EC">
      <w:pPr>
        <w:pStyle w:val="afffffffff"/>
        <w:numPr>
          <w:ilvl w:val="0"/>
          <w:numId w:val="37"/>
        </w:numPr>
        <w:ind w:leftChars="200" w:left="840" w:hangingChars="200" w:hanging="420"/>
      </w:pPr>
      <w:r>
        <w:rPr>
          <w:rFonts w:hint="eastAsia"/>
        </w:rPr>
        <w:t>参与拥军助学、走访慰问、敬老助残、解困帮困、义务献血和其他公益活动；</w:t>
      </w:r>
    </w:p>
    <w:p w:rsidR="00886808" w:rsidRDefault="00D812EC">
      <w:pPr>
        <w:pStyle w:val="afffffffff"/>
        <w:numPr>
          <w:ilvl w:val="0"/>
          <w:numId w:val="37"/>
        </w:numPr>
        <w:ind w:leftChars="200" w:left="840" w:hangingChars="200" w:hanging="420"/>
      </w:pPr>
      <w:r>
        <w:rPr>
          <w:rFonts w:hint="eastAsia"/>
        </w:rPr>
        <w:t>参与法律宣讲、法律援助、劳动争议调解、矛盾纠纷调处等公益维权志愿服务活动，引导广大退役军人理性表达诉求、依法维权，维护和保障合法权益；</w:t>
      </w:r>
    </w:p>
    <w:p w:rsidR="00886808" w:rsidRDefault="00D812EC">
      <w:pPr>
        <w:pStyle w:val="afffffffff"/>
        <w:numPr>
          <w:ilvl w:val="0"/>
          <w:numId w:val="37"/>
        </w:numPr>
        <w:ind w:leftChars="200" w:left="840" w:hangingChars="200" w:hanging="420"/>
      </w:pPr>
      <w:r>
        <w:rPr>
          <w:rFonts w:hint="eastAsia"/>
        </w:rPr>
        <w:t>参与就</w:t>
      </w:r>
      <w:r>
        <w:rPr>
          <w:rFonts w:hint="eastAsia"/>
        </w:rPr>
        <w:t>业创业帮扶活动</w:t>
      </w:r>
      <w:r>
        <w:rPr>
          <w:rFonts w:hint="eastAsia"/>
        </w:rPr>
        <w:t>，</w:t>
      </w:r>
      <w:r>
        <w:rPr>
          <w:rFonts w:hint="eastAsia"/>
        </w:rPr>
        <w:t>为有就业需求的退役军人</w:t>
      </w:r>
      <w:r>
        <w:rPr>
          <w:rFonts w:hint="eastAsia"/>
        </w:rPr>
        <w:t>提供个人职业生涯规划等</w:t>
      </w:r>
      <w:r>
        <w:rPr>
          <w:rFonts w:hint="eastAsia"/>
        </w:rPr>
        <w:t>方面的服务指导</w:t>
      </w:r>
      <w:r>
        <w:rPr>
          <w:rFonts w:hint="eastAsia"/>
        </w:rPr>
        <w:t>；</w:t>
      </w:r>
      <w:r>
        <w:rPr>
          <w:rFonts w:hint="eastAsia"/>
        </w:rPr>
        <w:t>为创业退役军人提供项目策划、项目路演、融资贷款、人力资源和营销策略等方面的服务指导；</w:t>
      </w:r>
    </w:p>
    <w:p w:rsidR="00886808" w:rsidRDefault="00D812EC">
      <w:pPr>
        <w:pStyle w:val="afffffffff"/>
        <w:numPr>
          <w:ilvl w:val="0"/>
          <w:numId w:val="37"/>
        </w:numPr>
        <w:ind w:leftChars="200" w:left="840" w:hangingChars="200" w:hanging="420"/>
      </w:pPr>
      <w:r>
        <w:rPr>
          <w:rFonts w:hint="eastAsia"/>
        </w:rPr>
        <w:t>参与</w:t>
      </w:r>
      <w:r>
        <w:rPr>
          <w:rFonts w:hint="eastAsia"/>
        </w:rPr>
        <w:t>宣传健康科普知识</w:t>
      </w:r>
      <w:r>
        <w:rPr>
          <w:rFonts w:hint="eastAsia"/>
        </w:rPr>
        <w:t>、</w:t>
      </w:r>
      <w:r>
        <w:rPr>
          <w:rFonts w:hint="eastAsia"/>
        </w:rPr>
        <w:t>发放健康知识手册</w:t>
      </w:r>
      <w:r>
        <w:rPr>
          <w:rFonts w:hint="eastAsia"/>
        </w:rPr>
        <w:t>、</w:t>
      </w:r>
      <w:r>
        <w:rPr>
          <w:rFonts w:hint="eastAsia"/>
        </w:rPr>
        <w:t>开展义诊</w:t>
      </w:r>
      <w:r>
        <w:rPr>
          <w:rFonts w:hint="eastAsia"/>
        </w:rPr>
        <w:t>等</w:t>
      </w:r>
      <w:r>
        <w:rPr>
          <w:rFonts w:hint="eastAsia"/>
        </w:rPr>
        <w:t>活动；</w:t>
      </w:r>
    </w:p>
    <w:p w:rsidR="00886808" w:rsidRDefault="00D812EC">
      <w:pPr>
        <w:pStyle w:val="afffffffff"/>
        <w:numPr>
          <w:ilvl w:val="0"/>
          <w:numId w:val="37"/>
        </w:numPr>
        <w:ind w:leftChars="200" w:left="840" w:hangingChars="200" w:hanging="420"/>
      </w:pPr>
      <w:r>
        <w:rPr>
          <w:rFonts w:hint="eastAsia"/>
        </w:rPr>
        <w:t>参与文艺汇演、民俗表演、文体知识宣传等，开展送文化下基层、</w:t>
      </w:r>
      <w:proofErr w:type="gramStart"/>
      <w:r>
        <w:rPr>
          <w:rFonts w:hint="eastAsia"/>
        </w:rPr>
        <w:t>送体育</w:t>
      </w:r>
      <w:proofErr w:type="gramEnd"/>
      <w:r>
        <w:rPr>
          <w:rFonts w:hint="eastAsia"/>
        </w:rPr>
        <w:t>到万家等活动；</w:t>
      </w:r>
    </w:p>
    <w:p w:rsidR="00886808" w:rsidRDefault="00D812EC">
      <w:pPr>
        <w:pStyle w:val="afffffffff"/>
        <w:numPr>
          <w:ilvl w:val="0"/>
          <w:numId w:val="37"/>
        </w:numPr>
        <w:ind w:leftChars="200" w:left="840" w:hangingChars="200" w:hanging="420"/>
      </w:pPr>
      <w:r>
        <w:rPr>
          <w:rFonts w:hint="eastAsia"/>
        </w:rPr>
        <w:t>参与爱老助老、关爱他人、环境保护、文明新风建设等，开展学雷锋志愿服务活动。</w:t>
      </w:r>
    </w:p>
    <w:p w:rsidR="00886808" w:rsidRDefault="00D812EC">
      <w:pPr>
        <w:pStyle w:val="afffffffff"/>
      </w:pPr>
      <w:r>
        <w:rPr>
          <w:rFonts w:hint="eastAsia"/>
        </w:rPr>
        <w:t>各级退役军人志愿服务队应根据工作需要和自身职责开展志愿服务，也可根据有服务需要的单位或个人的申请提供志愿服务。</w:t>
      </w:r>
    </w:p>
    <w:p w:rsidR="00886808" w:rsidRDefault="00D812EC">
      <w:pPr>
        <w:pStyle w:val="afffffffff"/>
      </w:pPr>
      <w:r>
        <w:rPr>
          <w:rFonts w:hint="eastAsia"/>
        </w:rPr>
        <w:t>应</w:t>
      </w:r>
      <w:r>
        <w:rPr>
          <w:rFonts w:hint="eastAsia"/>
        </w:rPr>
        <w:t>鼓励和支持各级</w:t>
      </w:r>
      <w:r>
        <w:rPr>
          <w:rFonts w:hint="eastAsia"/>
        </w:rPr>
        <w:t>退役军人</w:t>
      </w:r>
      <w:r>
        <w:rPr>
          <w:rFonts w:hint="eastAsia"/>
        </w:rPr>
        <w:t>志愿服务队百花齐放，特色化、多元化发展，主动组织并团结引导志愿者结合服务需求，开发设计特色的志愿服务项目，常态</w:t>
      </w:r>
      <w:proofErr w:type="gramStart"/>
      <w:r>
        <w:rPr>
          <w:rFonts w:hint="eastAsia"/>
        </w:rPr>
        <w:t>化开展</w:t>
      </w:r>
      <w:proofErr w:type="gramEnd"/>
      <w:r>
        <w:rPr>
          <w:rFonts w:hint="eastAsia"/>
        </w:rPr>
        <w:t>志愿服务。</w:t>
      </w:r>
    </w:p>
    <w:p w:rsidR="00886808" w:rsidRDefault="00D812EC">
      <w:pPr>
        <w:pStyle w:val="affe"/>
        <w:spacing w:before="156" w:after="156"/>
        <w:rPr>
          <w:rFonts w:ascii="宋体" w:eastAsia="宋体"/>
        </w:rPr>
      </w:pPr>
      <w:r>
        <w:rPr>
          <w:rFonts w:hint="eastAsia"/>
        </w:rPr>
        <w:t>退役军人人事档案管理</w:t>
      </w:r>
    </w:p>
    <w:p w:rsidR="00886808" w:rsidRDefault="00D812EC">
      <w:pPr>
        <w:pStyle w:val="afff"/>
        <w:spacing w:before="156" w:after="156"/>
        <w:rPr>
          <w:rFonts w:ascii="宋体" w:eastAsia="宋体"/>
        </w:rPr>
      </w:pPr>
      <w:r>
        <w:rPr>
          <w:rFonts w:hint="eastAsia"/>
        </w:rPr>
        <w:t>管理机构</w:t>
      </w:r>
    </w:p>
    <w:p w:rsidR="00886808" w:rsidRDefault="00D812EC">
      <w:pPr>
        <w:pStyle w:val="afffffffff"/>
      </w:pPr>
      <w:r>
        <w:rPr>
          <w:rFonts w:hint="eastAsia"/>
        </w:rPr>
        <w:t>《山东省退役军人人事档案管理办法》实施后移交的退役军人人事档案，</w:t>
      </w:r>
      <w:r>
        <w:rPr>
          <w:rFonts w:hint="eastAsia"/>
        </w:rPr>
        <w:t>应</w:t>
      </w:r>
      <w:r>
        <w:rPr>
          <w:rFonts w:hint="eastAsia"/>
        </w:rPr>
        <w:t>按照分类归集、属地管理的原则，根据以下不同</w:t>
      </w:r>
      <w:r>
        <w:rPr>
          <w:rFonts w:hint="eastAsia"/>
        </w:rPr>
        <w:t>退役军人</w:t>
      </w:r>
      <w:r>
        <w:rPr>
          <w:rFonts w:hint="eastAsia"/>
        </w:rPr>
        <w:t>安置方式确定相应的管理机构：</w:t>
      </w:r>
    </w:p>
    <w:p w:rsidR="00886808" w:rsidRDefault="00D812EC">
      <w:pPr>
        <w:pStyle w:val="afffff4"/>
        <w:numPr>
          <w:ilvl w:val="0"/>
          <w:numId w:val="38"/>
        </w:numPr>
        <w:ind w:leftChars="200" w:left="840" w:hangingChars="200" w:hanging="420"/>
      </w:pPr>
      <w:r>
        <w:rPr>
          <w:rFonts w:hint="eastAsia"/>
        </w:rPr>
        <w:lastRenderedPageBreak/>
        <w:t>转业军官和安排工作退役士兵的人事档案，由安置地</w:t>
      </w:r>
      <w:r>
        <w:rPr>
          <w:rFonts w:hint="eastAsia"/>
        </w:rPr>
        <w:t>区（市）</w:t>
      </w:r>
      <w:r>
        <w:rPr>
          <w:rFonts w:hint="eastAsia"/>
        </w:rPr>
        <w:t>级以上退役军人事务部门和相关部门移交接收安置单位进行管理</w:t>
      </w:r>
      <w:r>
        <w:rPr>
          <w:rFonts w:hint="eastAsia"/>
        </w:rPr>
        <w:t>；</w:t>
      </w:r>
    </w:p>
    <w:p w:rsidR="00886808" w:rsidRDefault="00D812EC">
      <w:pPr>
        <w:pStyle w:val="afffff4"/>
        <w:numPr>
          <w:ilvl w:val="0"/>
          <w:numId w:val="38"/>
        </w:numPr>
        <w:ind w:leftChars="200" w:left="840" w:hangingChars="200" w:hanging="420"/>
      </w:pPr>
      <w:r>
        <w:rPr>
          <w:rFonts w:hint="eastAsia"/>
        </w:rPr>
        <w:t>逐月领取退役金退役军人、复员军官、自主就业退役士兵、分散供养退役军人、自谋职业退役士兵以及灵活就业退役士兵和视为放弃安排工作待遇退役士兵、视为放弃安置待遇退役士兵的人事档案，一般由安置地退役军人事务部门委托所属退役军人服务中心存放</w:t>
      </w:r>
      <w:r>
        <w:rPr>
          <w:rFonts w:hint="eastAsia"/>
        </w:rPr>
        <w:t>；</w:t>
      </w:r>
    </w:p>
    <w:p w:rsidR="00886808" w:rsidRDefault="00D812EC">
      <w:pPr>
        <w:pStyle w:val="afffff4"/>
        <w:numPr>
          <w:ilvl w:val="0"/>
          <w:numId w:val="38"/>
        </w:numPr>
        <w:ind w:leftChars="200" w:left="840" w:hangingChars="200" w:hanging="420"/>
      </w:pPr>
      <w:r>
        <w:rPr>
          <w:rFonts w:hint="eastAsia"/>
        </w:rPr>
        <w:t>入伍时是普通高等学校在校学生的退役士兵，退出现役后复学的，其人事档案由安置地退役军人事务部门转交相关学校进行管理</w:t>
      </w:r>
      <w:r>
        <w:rPr>
          <w:rFonts w:hint="eastAsia"/>
        </w:rPr>
        <w:t>；</w:t>
      </w:r>
    </w:p>
    <w:p w:rsidR="00886808" w:rsidRDefault="00D812EC">
      <w:pPr>
        <w:pStyle w:val="afffff4"/>
        <w:numPr>
          <w:ilvl w:val="0"/>
          <w:numId w:val="38"/>
        </w:numPr>
        <w:ind w:leftChars="200" w:left="840" w:hangingChars="200" w:hanging="420"/>
      </w:pPr>
      <w:r>
        <w:rPr>
          <w:rFonts w:hint="eastAsia"/>
        </w:rPr>
        <w:t>逐月领取退役金退役军人、复员军官、自主就业退役士兵、自谋职业退役士兵以及灵活就业退役士兵和视为放弃安排工作待遇退役士兵、视为放弃安置待遇退役士兵再就业时，可根据有</w:t>
      </w:r>
      <w:r>
        <w:rPr>
          <w:rFonts w:hint="eastAsia"/>
        </w:rPr>
        <w:t>关规定将人事档案移交用人单位存放管理</w:t>
      </w:r>
      <w:r>
        <w:rPr>
          <w:rFonts w:hint="eastAsia"/>
        </w:rPr>
        <w:t>；</w:t>
      </w:r>
    </w:p>
    <w:p w:rsidR="00886808" w:rsidRDefault="00D812EC">
      <w:pPr>
        <w:pStyle w:val="afffff4"/>
        <w:numPr>
          <w:ilvl w:val="0"/>
          <w:numId w:val="38"/>
        </w:numPr>
        <w:ind w:leftChars="200" w:left="840" w:hangingChars="200" w:hanging="420"/>
      </w:pPr>
      <w:r>
        <w:rPr>
          <w:rFonts w:hint="eastAsia"/>
        </w:rPr>
        <w:t>离退休军人的人事档案，一般由安置地退役军人事务部门委托所属军</w:t>
      </w:r>
      <w:proofErr w:type="gramStart"/>
      <w:r>
        <w:rPr>
          <w:rFonts w:hint="eastAsia"/>
        </w:rPr>
        <w:t>休服务</w:t>
      </w:r>
      <w:proofErr w:type="gramEnd"/>
      <w:r>
        <w:rPr>
          <w:rFonts w:hint="eastAsia"/>
        </w:rPr>
        <w:t>管理机构存放管理</w:t>
      </w:r>
      <w:r>
        <w:rPr>
          <w:rFonts w:hint="eastAsia"/>
        </w:rPr>
        <w:t>；</w:t>
      </w:r>
    </w:p>
    <w:p w:rsidR="00886808" w:rsidRDefault="00D812EC">
      <w:pPr>
        <w:pStyle w:val="afffff4"/>
        <w:numPr>
          <w:ilvl w:val="0"/>
          <w:numId w:val="38"/>
        </w:numPr>
        <w:ind w:leftChars="200" w:left="840" w:hangingChars="200" w:hanging="420"/>
      </w:pPr>
      <w:r>
        <w:rPr>
          <w:rFonts w:hint="eastAsia"/>
        </w:rPr>
        <w:t>集中供养退役军人的人事档案，一般由安置地退役军人事务部门委托优抚医院存放管理。</w:t>
      </w:r>
    </w:p>
    <w:p w:rsidR="00886808" w:rsidRDefault="00D812EC">
      <w:pPr>
        <w:pStyle w:val="afffffffff"/>
      </w:pPr>
      <w:r>
        <w:rPr>
          <w:rFonts w:hint="eastAsia"/>
        </w:rPr>
        <w:t>对于存放在档案馆的退役军人人事档案，由其继续管理；已有相关部门、机构服务管理的自主择业军队转业干部、离退休军人等退役军人的人事档案，仍由其继续管理。</w:t>
      </w:r>
    </w:p>
    <w:p w:rsidR="00886808" w:rsidRDefault="00D812EC">
      <w:pPr>
        <w:pStyle w:val="afffffffff"/>
      </w:pPr>
      <w:r>
        <w:rPr>
          <w:rFonts w:hint="eastAsia"/>
        </w:rPr>
        <w:t>对于退役军人因特殊情况由本人自行保管的人事档案，根据个人意愿，由安置地退役军人事务部门提供管理服务，实行一事一批，</w:t>
      </w:r>
      <w:r>
        <w:rPr>
          <w:rFonts w:hint="eastAsia"/>
        </w:rPr>
        <w:t>应</w:t>
      </w:r>
      <w:r>
        <w:rPr>
          <w:rFonts w:hint="eastAsia"/>
        </w:rPr>
        <w:t>按照个人申请、</w:t>
      </w:r>
      <w:r>
        <w:rPr>
          <w:rFonts w:hint="eastAsia"/>
        </w:rPr>
        <w:t>区（市）</w:t>
      </w:r>
      <w:r>
        <w:rPr>
          <w:rFonts w:hint="eastAsia"/>
        </w:rPr>
        <w:t>级审批的程序办理。</w:t>
      </w:r>
    </w:p>
    <w:p w:rsidR="00886808" w:rsidRDefault="00D812EC">
      <w:pPr>
        <w:pStyle w:val="afff"/>
        <w:spacing w:before="156" w:after="156"/>
        <w:rPr>
          <w:rFonts w:ascii="宋体" w:eastAsia="宋体"/>
        </w:rPr>
      </w:pPr>
      <w:r>
        <w:rPr>
          <w:rFonts w:hint="eastAsia"/>
        </w:rPr>
        <w:t>管理要求</w:t>
      </w:r>
    </w:p>
    <w:p w:rsidR="00886808" w:rsidRDefault="00D812EC">
      <w:pPr>
        <w:pStyle w:val="afffffffff"/>
      </w:pPr>
      <w:r>
        <w:rPr>
          <w:rFonts w:hint="eastAsia"/>
        </w:rPr>
        <w:t>各级退役军人事务部门和档案管理机构</w:t>
      </w:r>
      <w:r>
        <w:rPr>
          <w:rFonts w:hint="eastAsia"/>
        </w:rPr>
        <w:t>应</w:t>
      </w:r>
      <w:r>
        <w:rPr>
          <w:rFonts w:hint="eastAsia"/>
        </w:rPr>
        <w:t>根据人事档案管理法规规定，建立健全符合国家档案标准、体现退役军人特点的人事档案管理利用制度和标准，并按照一人一档、动态管理、利用便捷的要求，确保档案真实、完整、安全。</w:t>
      </w:r>
    </w:p>
    <w:p w:rsidR="00886808" w:rsidRDefault="00D812EC">
      <w:pPr>
        <w:pStyle w:val="afffffffff"/>
      </w:pPr>
      <w:r>
        <w:rPr>
          <w:rFonts w:hint="eastAsia"/>
        </w:rPr>
        <w:t>退役军人人事档案应随着管理权限的变化及时转递，转递时应通过机要交通转递或派专人送达</w:t>
      </w:r>
      <w:r>
        <w:rPr>
          <w:rFonts w:hint="eastAsia"/>
        </w:rPr>
        <w:t>，不</w:t>
      </w:r>
      <w:r>
        <w:rPr>
          <w:rFonts w:hint="eastAsia"/>
        </w:rPr>
        <w:t>应由</w:t>
      </w:r>
      <w:r>
        <w:rPr>
          <w:rFonts w:hint="eastAsia"/>
        </w:rPr>
        <w:t>本人自行携带。转递的退役军人人事档案，材料应齐全，不</w:t>
      </w:r>
      <w:r>
        <w:rPr>
          <w:rFonts w:hint="eastAsia"/>
        </w:rPr>
        <w:t>应</w:t>
      </w:r>
      <w:r>
        <w:rPr>
          <w:rFonts w:hint="eastAsia"/>
        </w:rPr>
        <w:t>扣留</w:t>
      </w:r>
      <w:r>
        <w:rPr>
          <w:rFonts w:hint="eastAsia"/>
        </w:rPr>
        <w:t>材料。</w:t>
      </w:r>
    </w:p>
    <w:p w:rsidR="00886808" w:rsidRDefault="00D812EC">
      <w:pPr>
        <w:pStyle w:val="afffffffff"/>
      </w:pPr>
      <w:r>
        <w:t>退役军人本人自行保管的人事档案，移交后</w:t>
      </w:r>
      <w:r>
        <w:rPr>
          <w:rFonts w:hint="eastAsia"/>
        </w:rPr>
        <w:t>应</w:t>
      </w:r>
      <w:r>
        <w:t>另册管理。退役军人根据审核交接后的人事档案提出相关待遇申请等事项的，安置地</w:t>
      </w:r>
      <w:r>
        <w:rPr>
          <w:rFonts w:hint="eastAsia"/>
        </w:rPr>
        <w:t>区（市）</w:t>
      </w:r>
      <w:r>
        <w:t>退役军人事务部门应</w:t>
      </w:r>
      <w:r>
        <w:t>按照一事一审的原则，商</w:t>
      </w:r>
      <w:r>
        <w:rPr>
          <w:rFonts w:hint="eastAsia"/>
        </w:rPr>
        <w:t>请</w:t>
      </w:r>
      <w:r>
        <w:t>军地有关部门对相应档案材料另行审核。</w:t>
      </w:r>
    </w:p>
    <w:p w:rsidR="00886808" w:rsidRDefault="00D812EC">
      <w:pPr>
        <w:pStyle w:val="afffffffff"/>
      </w:pPr>
      <w:r>
        <w:t>对于退役军人死亡满</w:t>
      </w:r>
      <w:r>
        <w:t>5</w:t>
      </w:r>
      <w:r>
        <w:t>年的，其人事档案管理</w:t>
      </w:r>
      <w:r>
        <w:rPr>
          <w:rFonts w:hint="eastAsia"/>
        </w:rPr>
        <w:t>应</w:t>
      </w:r>
      <w:r>
        <w:rPr>
          <w:rFonts w:hint="eastAsia"/>
        </w:rPr>
        <w:t>参照《干部人事档案工作条例》</w:t>
      </w:r>
      <w:r>
        <w:t>执行。退役军人人事关系和劳动关系</w:t>
      </w:r>
      <w:r>
        <w:rPr>
          <w:rFonts w:hint="eastAsia"/>
        </w:rPr>
        <w:t>应</w:t>
      </w:r>
      <w:r>
        <w:rPr>
          <w:rFonts w:hint="eastAsia"/>
        </w:rPr>
        <w:t>按《劳动法》《劳动合同法》等有关法律法规</w:t>
      </w:r>
      <w:r>
        <w:t>执行。</w:t>
      </w:r>
    </w:p>
    <w:p w:rsidR="00886808" w:rsidRDefault="00D812EC">
      <w:pPr>
        <w:pStyle w:val="afffffffff"/>
      </w:pPr>
      <w:r>
        <w:t>退役军人人事档案一般不予外借，因纪检监察等特殊情况确需借出使用的，</w:t>
      </w:r>
      <w:r>
        <w:rPr>
          <w:rFonts w:hint="eastAsia"/>
        </w:rPr>
        <w:t>应</w:t>
      </w:r>
      <w:r>
        <w:t>履行严格的审批程序，限期归还。特殊情况需要复印档案材料的，</w:t>
      </w:r>
      <w:r>
        <w:rPr>
          <w:rFonts w:hint="eastAsia"/>
        </w:rPr>
        <w:t>应</w:t>
      </w:r>
      <w:r>
        <w:t>事先申请，经批准方可办理</w:t>
      </w:r>
      <w:r>
        <w:rPr>
          <w:rFonts w:hint="eastAsia"/>
        </w:rPr>
        <w:t>。</w:t>
      </w:r>
    </w:p>
    <w:p w:rsidR="00886808" w:rsidRDefault="00D812EC">
      <w:pPr>
        <w:pStyle w:val="afffffffff"/>
      </w:pPr>
      <w:r>
        <w:t>退役军人因办理人事变动、学历提升、职称评定、社会保险缴纳和接续、工龄认定、退休等事项时，需查阅、复制本人档案的，其档案管理机构应按照国家相关规</w:t>
      </w:r>
      <w:r>
        <w:t>定予以办理。</w:t>
      </w:r>
    </w:p>
    <w:p w:rsidR="00886808" w:rsidRDefault="00D812EC">
      <w:pPr>
        <w:pStyle w:val="afffffffff"/>
      </w:pPr>
      <w:r>
        <w:t>有关单位因工作需要，需要查阅退役军人人事档案，应如实填写查阅审批材料，由单位负责同志审批签字并加盖公章，经档案管理机构审批同意后在规定时限、地点查阅。</w:t>
      </w:r>
    </w:p>
    <w:p w:rsidR="00886808" w:rsidRDefault="00D812EC">
      <w:pPr>
        <w:pStyle w:val="affd"/>
        <w:spacing w:before="312" w:after="312"/>
      </w:pPr>
      <w:r>
        <w:rPr>
          <w:rFonts w:hint="eastAsia"/>
        </w:rPr>
        <w:t>服务保障措施</w:t>
      </w:r>
    </w:p>
    <w:p w:rsidR="00886808" w:rsidRDefault="00D812EC">
      <w:pPr>
        <w:pStyle w:val="affe"/>
        <w:spacing w:beforeLines="0" w:before="156" w:afterLines="0" w:after="156"/>
      </w:pPr>
      <w:r>
        <w:rPr>
          <w:rFonts w:hint="eastAsia"/>
        </w:rPr>
        <w:t>延时服务</w:t>
      </w:r>
    </w:p>
    <w:p w:rsidR="00886808" w:rsidRDefault="00D812EC">
      <w:pPr>
        <w:pStyle w:val="afffffffff0"/>
      </w:pPr>
      <w:r>
        <w:rPr>
          <w:rFonts w:hint="eastAsia"/>
        </w:rPr>
        <w:t>提供日清服务</w:t>
      </w:r>
      <w:r>
        <w:rPr>
          <w:rFonts w:hint="eastAsia"/>
        </w:rPr>
        <w:t>：</w:t>
      </w:r>
      <w:r>
        <w:rPr>
          <w:rFonts w:hint="eastAsia"/>
        </w:rPr>
        <w:t>对已到下班时间尚未办好的事项，具备办理条件的，应提供延时服务，直至办理完成。</w:t>
      </w:r>
    </w:p>
    <w:p w:rsidR="00886808" w:rsidRDefault="00D812EC">
      <w:pPr>
        <w:pStyle w:val="afffffffff0"/>
      </w:pPr>
      <w:r>
        <w:rPr>
          <w:rFonts w:hint="eastAsia"/>
        </w:rPr>
        <w:t>提供午间服务</w:t>
      </w:r>
      <w:r>
        <w:rPr>
          <w:rFonts w:hint="eastAsia"/>
        </w:rPr>
        <w:t>：</w:t>
      </w:r>
      <w:r>
        <w:rPr>
          <w:rFonts w:hint="eastAsia"/>
        </w:rPr>
        <w:t>工作日</w:t>
      </w:r>
      <w:r>
        <w:rPr>
          <w:rFonts w:hint="eastAsia"/>
        </w:rPr>
        <w:t>12:00</w:t>
      </w:r>
      <w:r>
        <w:rPr>
          <w:rFonts w:hint="eastAsia"/>
        </w:rPr>
        <w:t>至</w:t>
      </w:r>
      <w:r>
        <w:rPr>
          <w:rFonts w:hint="eastAsia"/>
        </w:rPr>
        <w:t>13:30</w:t>
      </w:r>
      <w:r>
        <w:rPr>
          <w:rFonts w:hint="eastAsia"/>
        </w:rPr>
        <w:t>，根据业务需求，采取窗口轮流值班方式，统一安排值</w:t>
      </w:r>
      <w:r>
        <w:rPr>
          <w:rFonts w:hint="eastAsia"/>
        </w:rPr>
        <w:lastRenderedPageBreak/>
        <w:t>班人员为服务对象提供服务，确保正常办理业务。</w:t>
      </w:r>
    </w:p>
    <w:p w:rsidR="00886808" w:rsidRDefault="00D812EC">
      <w:pPr>
        <w:pStyle w:val="affe"/>
        <w:spacing w:before="156" w:after="156"/>
      </w:pPr>
      <w:r>
        <w:rPr>
          <w:rFonts w:hint="eastAsia"/>
        </w:rPr>
        <w:t>预约服务</w:t>
      </w:r>
    </w:p>
    <w:p w:rsidR="00886808" w:rsidRDefault="00D812EC">
      <w:pPr>
        <w:pStyle w:val="afffffffff0"/>
      </w:pPr>
      <w:r>
        <w:rPr>
          <w:rFonts w:hint="eastAsia"/>
        </w:rPr>
        <w:t>预约服务内容包括：</w:t>
      </w:r>
      <w:r>
        <w:rPr>
          <w:rFonts w:hint="eastAsia"/>
        </w:rPr>
        <w:t xml:space="preserve"> </w:t>
      </w:r>
    </w:p>
    <w:p w:rsidR="00886808" w:rsidRDefault="00D812EC">
      <w:pPr>
        <w:pStyle w:val="af6"/>
        <w:numPr>
          <w:ilvl w:val="0"/>
          <w:numId w:val="39"/>
        </w:numPr>
      </w:pPr>
      <w:r>
        <w:rPr>
          <w:rFonts w:hint="eastAsia"/>
        </w:rPr>
        <w:t>工作日预约</w:t>
      </w:r>
      <w:r>
        <w:rPr>
          <w:rFonts w:hint="eastAsia"/>
        </w:rPr>
        <w:t>：</w:t>
      </w:r>
      <w:r>
        <w:rPr>
          <w:rFonts w:hint="eastAsia"/>
        </w:rPr>
        <w:t>服务对象通过预约工作日指定的时间段，即可在相应的时间段内优先办理业务；</w:t>
      </w:r>
    </w:p>
    <w:p w:rsidR="00886808" w:rsidRDefault="00D812EC">
      <w:pPr>
        <w:pStyle w:val="af6"/>
      </w:pPr>
      <w:r>
        <w:rPr>
          <w:rFonts w:hint="eastAsia"/>
        </w:rPr>
        <w:t>非工作日预约</w:t>
      </w:r>
      <w:r>
        <w:rPr>
          <w:rFonts w:hint="eastAsia"/>
        </w:rPr>
        <w:t>：</w:t>
      </w:r>
      <w:r>
        <w:rPr>
          <w:rFonts w:hint="eastAsia"/>
        </w:rPr>
        <w:t>为满足服务对象实际需求，经预约申请，窗口工作人员约定在非工作日为有需要的退役军人和其他优抚对象提供服务；</w:t>
      </w:r>
    </w:p>
    <w:p w:rsidR="00886808" w:rsidRDefault="00D812EC">
      <w:pPr>
        <w:pStyle w:val="af6"/>
      </w:pPr>
      <w:r>
        <w:rPr>
          <w:rFonts w:hint="eastAsia"/>
        </w:rPr>
        <w:t>远程视频咨询预约</w:t>
      </w:r>
      <w:r>
        <w:rPr>
          <w:rFonts w:hint="eastAsia"/>
        </w:rPr>
        <w:t>：</w:t>
      </w:r>
      <w:r>
        <w:rPr>
          <w:rFonts w:hint="eastAsia"/>
        </w:rPr>
        <w:t>经预约申请</w:t>
      </w:r>
      <w:r>
        <w:rPr>
          <w:rFonts w:hint="eastAsia"/>
        </w:rPr>
        <w:t>，</w:t>
      </w:r>
      <w:r>
        <w:rPr>
          <w:rFonts w:hint="eastAsia"/>
        </w:rPr>
        <w:t>利用视频会议系统，工作人员面对面为有需要的服务对象解答问题，实现政策咨询的远程实时操作。</w:t>
      </w:r>
    </w:p>
    <w:p w:rsidR="00886808" w:rsidRDefault="00D812EC">
      <w:pPr>
        <w:pStyle w:val="afffffffff0"/>
      </w:pPr>
      <w:r>
        <w:rPr>
          <w:rFonts w:hint="eastAsia"/>
        </w:rPr>
        <w:t>预约服务方式包括：</w:t>
      </w:r>
    </w:p>
    <w:p w:rsidR="00886808" w:rsidRDefault="00D812EC">
      <w:pPr>
        <w:pStyle w:val="af6"/>
        <w:numPr>
          <w:ilvl w:val="0"/>
          <w:numId w:val="40"/>
        </w:numPr>
      </w:pPr>
      <w:r>
        <w:rPr>
          <w:rFonts w:hint="eastAsia"/>
        </w:rPr>
        <w:t>电话预约</w:t>
      </w:r>
      <w:r>
        <w:rPr>
          <w:rFonts w:hint="eastAsia"/>
        </w:rPr>
        <w:t>：</w:t>
      </w:r>
      <w:r>
        <w:rPr>
          <w:rFonts w:hint="eastAsia"/>
        </w:rPr>
        <w:t>公布预约电话，按照急事急办原则，接受服务对象办事预约</w:t>
      </w:r>
      <w:r>
        <w:rPr>
          <w:rFonts w:hint="eastAsia"/>
        </w:rPr>
        <w:t>；</w:t>
      </w:r>
    </w:p>
    <w:p w:rsidR="00886808" w:rsidRDefault="00D812EC">
      <w:pPr>
        <w:pStyle w:val="af6"/>
      </w:pPr>
      <w:r>
        <w:rPr>
          <w:rFonts w:hint="eastAsia"/>
        </w:rPr>
        <w:t>现场预约</w:t>
      </w:r>
      <w:r>
        <w:rPr>
          <w:rFonts w:hint="eastAsia"/>
        </w:rPr>
        <w:t>：</w:t>
      </w:r>
      <w:r>
        <w:rPr>
          <w:rFonts w:hint="eastAsia"/>
        </w:rPr>
        <w:t>由申请人或其代理人到服务窗口申请预约，并在约定时间办理</w:t>
      </w:r>
      <w:r>
        <w:rPr>
          <w:rFonts w:hint="eastAsia"/>
        </w:rPr>
        <w:t>。</w:t>
      </w:r>
    </w:p>
    <w:p w:rsidR="00886808" w:rsidRDefault="00D812EC">
      <w:pPr>
        <w:pStyle w:val="affe"/>
        <w:spacing w:before="156" w:after="156"/>
      </w:pPr>
      <w:r>
        <w:rPr>
          <w:rFonts w:hint="eastAsia"/>
        </w:rPr>
        <w:t>上门服务</w:t>
      </w:r>
    </w:p>
    <w:p w:rsidR="00886808" w:rsidRDefault="00D812EC">
      <w:pPr>
        <w:pStyle w:val="afffffffff0"/>
      </w:pPr>
      <w:r>
        <w:rPr>
          <w:rFonts w:hint="eastAsia"/>
        </w:rPr>
        <w:t>上门服务的对象应满足以下要求：</w:t>
      </w:r>
    </w:p>
    <w:p w:rsidR="00886808" w:rsidRDefault="00D812EC">
      <w:pPr>
        <w:pStyle w:val="af6"/>
        <w:numPr>
          <w:ilvl w:val="0"/>
          <w:numId w:val="41"/>
        </w:numPr>
      </w:pPr>
      <w:r>
        <w:rPr>
          <w:rFonts w:hint="eastAsia"/>
        </w:rPr>
        <w:t>办理</w:t>
      </w:r>
      <w:r>
        <w:rPr>
          <w:rFonts w:hint="eastAsia"/>
        </w:rPr>
        <w:t>的服务事项需要现场认证；</w:t>
      </w:r>
    </w:p>
    <w:p w:rsidR="00886808" w:rsidRDefault="00D812EC">
      <w:pPr>
        <w:pStyle w:val="af6"/>
      </w:pPr>
      <w:r>
        <w:rPr>
          <w:rFonts w:hint="eastAsia"/>
        </w:rPr>
        <w:t>本人</w:t>
      </w:r>
      <w:r>
        <w:rPr>
          <w:rFonts w:hint="eastAsia"/>
        </w:rPr>
        <w:t>存在</w:t>
      </w:r>
      <w:r>
        <w:rPr>
          <w:rFonts w:hint="eastAsia"/>
        </w:rPr>
        <w:t>重病、伤残</w:t>
      </w:r>
      <w:r>
        <w:rPr>
          <w:rFonts w:hint="eastAsia"/>
        </w:rPr>
        <w:t>等实际困难。</w:t>
      </w:r>
    </w:p>
    <w:p w:rsidR="00886808" w:rsidRDefault="00D812EC">
      <w:pPr>
        <w:pStyle w:val="afffffffff0"/>
      </w:pPr>
      <w:r>
        <w:rPr>
          <w:rFonts w:hint="eastAsia"/>
        </w:rPr>
        <w:t>上门服务流程如下：</w:t>
      </w:r>
    </w:p>
    <w:p w:rsidR="00886808" w:rsidRDefault="00D812EC">
      <w:pPr>
        <w:pStyle w:val="af6"/>
        <w:numPr>
          <w:ilvl w:val="0"/>
          <w:numId w:val="42"/>
        </w:numPr>
      </w:pPr>
      <w:r>
        <w:rPr>
          <w:rFonts w:hint="eastAsia"/>
        </w:rPr>
        <w:t>申请人或其代理人向服务窗口申请预约上门服务；</w:t>
      </w:r>
    </w:p>
    <w:p w:rsidR="00886808" w:rsidRDefault="00D812EC">
      <w:pPr>
        <w:pStyle w:val="af6"/>
      </w:pPr>
      <w:r>
        <w:rPr>
          <w:rFonts w:hint="eastAsia"/>
        </w:rPr>
        <w:t>服务窗口确认申请人符合办理条件；</w:t>
      </w:r>
    </w:p>
    <w:p w:rsidR="00886808" w:rsidRDefault="00D812EC">
      <w:pPr>
        <w:pStyle w:val="af6"/>
      </w:pPr>
      <w:r>
        <w:rPr>
          <w:rFonts w:hint="eastAsia"/>
        </w:rPr>
        <w:t>服务窗口根据工作安排，与申请人约定</w:t>
      </w:r>
      <w:r>
        <w:rPr>
          <w:rFonts w:hint="eastAsia"/>
        </w:rPr>
        <w:t>上门服务</w:t>
      </w:r>
      <w:r>
        <w:rPr>
          <w:rFonts w:hint="eastAsia"/>
        </w:rPr>
        <w:t>时间和地点；</w:t>
      </w:r>
    </w:p>
    <w:p w:rsidR="00886808" w:rsidRDefault="00D812EC">
      <w:pPr>
        <w:pStyle w:val="af6"/>
      </w:pPr>
      <w:r>
        <w:rPr>
          <w:rFonts w:hint="eastAsia"/>
        </w:rPr>
        <w:t>服务窗口安排工作人员提供上门政策宣传、业务咨询、业务办理等服务内容。</w:t>
      </w:r>
    </w:p>
    <w:p w:rsidR="00886808" w:rsidRDefault="00D812EC">
      <w:pPr>
        <w:pStyle w:val="afffffffff0"/>
      </w:pPr>
      <w:r>
        <w:rPr>
          <w:rFonts w:hint="eastAsia"/>
        </w:rPr>
        <w:t>申请事项可即时办结的，上门服务人员应即时办理，当场办结；申请事项需要在一定时间内经审核、上级审批等方能做出决定的，上门服务人员应明确告知办理程序和时限，并在承诺时限内办结；符合代办服务条件的，由上门服务人员做好代办服务。</w:t>
      </w:r>
    </w:p>
    <w:p w:rsidR="00886808" w:rsidRDefault="00D812EC">
      <w:pPr>
        <w:pStyle w:val="affe"/>
        <w:spacing w:before="156" w:after="156"/>
      </w:pPr>
      <w:r>
        <w:rPr>
          <w:rFonts w:hint="eastAsia"/>
        </w:rPr>
        <w:t>跟踪服</w:t>
      </w:r>
      <w:r>
        <w:rPr>
          <w:rFonts w:hint="eastAsia"/>
        </w:rPr>
        <w:t>务</w:t>
      </w:r>
    </w:p>
    <w:p w:rsidR="00886808" w:rsidRDefault="00D812EC">
      <w:pPr>
        <w:pStyle w:val="afffffffff0"/>
      </w:pPr>
      <w:r>
        <w:rPr>
          <w:rFonts w:hint="eastAsia"/>
        </w:rPr>
        <w:t>服务事项由首办人员全程跟踪，通过采取现场核查、陪办、电话回访等形式，及时掌握服务事项的办理进度、办结效果，建立</w:t>
      </w:r>
      <w:proofErr w:type="gramStart"/>
      <w:r>
        <w:rPr>
          <w:rFonts w:hint="eastAsia"/>
        </w:rPr>
        <w:t>台账并实时</w:t>
      </w:r>
      <w:proofErr w:type="gramEnd"/>
      <w:r>
        <w:rPr>
          <w:rFonts w:hint="eastAsia"/>
        </w:rPr>
        <w:t>更新。</w:t>
      </w:r>
    </w:p>
    <w:p w:rsidR="00886808" w:rsidRDefault="00D812EC">
      <w:pPr>
        <w:pStyle w:val="afffffffff0"/>
      </w:pPr>
      <w:r>
        <w:rPr>
          <w:rFonts w:hint="eastAsia"/>
        </w:rPr>
        <w:t>对已办结的服务事项进行效果评估，重点对就业安置、创业扶持和困难帮扶等领域事项政策落实情况进行回访，建立回访工作台账，了解服务对象满意度评价，听取服务对象的反馈意见。对办理效果不理想、政策落实不到位的，做好督导</w:t>
      </w:r>
      <w:r>
        <w:rPr>
          <w:rFonts w:hint="eastAsia"/>
          <w:color w:val="000000" w:themeColor="text1"/>
        </w:rPr>
        <w:t>落实</w:t>
      </w:r>
      <w:r>
        <w:rPr>
          <w:rFonts w:hint="eastAsia"/>
        </w:rPr>
        <w:t>，对工作形成再推动、再促进。</w:t>
      </w:r>
    </w:p>
    <w:p w:rsidR="00886808" w:rsidRDefault="00D812EC">
      <w:pPr>
        <w:pStyle w:val="affe"/>
        <w:spacing w:before="156" w:after="156"/>
      </w:pPr>
      <w:r>
        <w:rPr>
          <w:rFonts w:hint="eastAsia"/>
        </w:rPr>
        <w:t>帮办代办服务</w:t>
      </w:r>
    </w:p>
    <w:p w:rsidR="00886808" w:rsidRDefault="00D812EC">
      <w:pPr>
        <w:pStyle w:val="afff"/>
        <w:spacing w:before="156" w:after="156"/>
        <w:rPr>
          <w:rFonts w:ascii="宋体" w:eastAsia="宋体"/>
        </w:rPr>
      </w:pPr>
      <w:r>
        <w:rPr>
          <w:rFonts w:hint="eastAsia"/>
        </w:rPr>
        <w:t>帮办代办范围</w:t>
      </w:r>
    </w:p>
    <w:p w:rsidR="00886808" w:rsidRDefault="00D812EC">
      <w:pPr>
        <w:pStyle w:val="afffff4"/>
        <w:ind w:firstLine="420"/>
      </w:pPr>
      <w:r>
        <w:rPr>
          <w:rFonts w:hint="eastAsia"/>
        </w:rPr>
        <w:t>各级退役军人</w:t>
      </w:r>
      <w:r>
        <w:rPr>
          <w:rFonts w:hint="eastAsia"/>
        </w:rPr>
        <w:t>服务中心（站）</w:t>
      </w:r>
      <w:r>
        <w:rPr>
          <w:rFonts w:hint="eastAsia"/>
        </w:rPr>
        <w:t>政务服务场所或窗口提供的公共服务事项及自助服务区开展的自助服务事项</w:t>
      </w:r>
      <w:r>
        <w:rPr>
          <w:rFonts w:hint="eastAsia"/>
        </w:rPr>
        <w:t>，应根据服务对象需求，提供帮办服务</w:t>
      </w:r>
      <w:r>
        <w:rPr>
          <w:rFonts w:hint="eastAsia"/>
        </w:rPr>
        <w:t>；对来窗口办理业务行动不便或其他特殊服务对象，</w:t>
      </w:r>
      <w:r>
        <w:rPr>
          <w:rFonts w:hint="eastAsia"/>
        </w:rPr>
        <w:t>宜</w:t>
      </w:r>
      <w:r>
        <w:rPr>
          <w:rFonts w:hint="eastAsia"/>
        </w:rPr>
        <w:t>提供代办服务。</w:t>
      </w:r>
    </w:p>
    <w:p w:rsidR="00886808" w:rsidRDefault="00D812EC">
      <w:pPr>
        <w:pStyle w:val="afff"/>
        <w:spacing w:before="156" w:after="156"/>
        <w:rPr>
          <w:rFonts w:ascii="宋体" w:eastAsia="宋体"/>
        </w:rPr>
      </w:pPr>
      <w:r>
        <w:rPr>
          <w:rFonts w:hint="eastAsia"/>
        </w:rPr>
        <w:t>帮办代办职责</w:t>
      </w:r>
    </w:p>
    <w:p w:rsidR="00886808" w:rsidRDefault="00D812EC">
      <w:pPr>
        <w:pStyle w:val="afffff4"/>
        <w:ind w:firstLine="420"/>
      </w:pPr>
      <w:r>
        <w:rPr>
          <w:rFonts w:hint="eastAsia"/>
        </w:rPr>
        <w:lastRenderedPageBreak/>
        <w:t>应</w:t>
      </w:r>
      <w:r>
        <w:rPr>
          <w:rFonts w:hint="eastAsia"/>
        </w:rPr>
        <w:t>设置帮办代办窗口或配备帮办代办员，帮办代办员可结合窗口实际服务事项，由窗口业务部门人员以专职或兼职形式具体落实。帮办代办人员应佩戴统一的帮办代办服务标志，负责协调解答咨询、受理代办申请、协调解决帮办代办服务中遇到的问题。</w:t>
      </w:r>
    </w:p>
    <w:p w:rsidR="00886808" w:rsidRDefault="00D812EC">
      <w:pPr>
        <w:pStyle w:val="afff"/>
        <w:spacing w:before="156" w:after="156"/>
        <w:rPr>
          <w:rFonts w:ascii="宋体" w:eastAsia="宋体"/>
        </w:rPr>
      </w:pPr>
      <w:r>
        <w:rPr>
          <w:rFonts w:hint="eastAsia"/>
        </w:rPr>
        <w:t>帮办代办流程</w:t>
      </w:r>
    </w:p>
    <w:p w:rsidR="00886808" w:rsidRDefault="00D812EC">
      <w:pPr>
        <w:pStyle w:val="afffffffff"/>
      </w:pPr>
      <w:r>
        <w:rPr>
          <w:rFonts w:hint="eastAsia"/>
        </w:rPr>
        <w:t>对有意向申请帮办或代办的服务对象，帮办代办员现场进行委托登记</w:t>
      </w:r>
      <w:r>
        <w:t>。</w:t>
      </w:r>
    </w:p>
    <w:p w:rsidR="00886808" w:rsidRDefault="00D812EC">
      <w:pPr>
        <w:pStyle w:val="afffffffff"/>
      </w:pPr>
      <w:r>
        <w:rPr>
          <w:rFonts w:hint="eastAsia"/>
        </w:rPr>
        <w:t>帮办代办员参照相关事项办理规范，当场审查其现有材料是否齐全，对于材料齐全的帮办事项，帮办人员带领办理人去相关窗口办理；对于材料齐全的代办事项，申请人与代办人员完成材料交接</w:t>
      </w:r>
      <w:r>
        <w:rPr>
          <w:rFonts w:hint="eastAsia"/>
        </w:rPr>
        <w:t>手续</w:t>
      </w:r>
      <w:r>
        <w:rPr>
          <w:rFonts w:hint="eastAsia"/>
        </w:rPr>
        <w:t>，由代办人员代替申请人完成代办事项；对于材料不齐全的，帮办代办人员一次性列出缺少的材料以及补齐材料的途径或方法。</w:t>
      </w:r>
    </w:p>
    <w:p w:rsidR="00886808" w:rsidRDefault="00D812EC">
      <w:pPr>
        <w:pStyle w:val="afffffffff"/>
      </w:pPr>
      <w:r>
        <w:rPr>
          <w:rFonts w:hint="eastAsia"/>
        </w:rPr>
        <w:t>帮办代办工作完成后，帮办代办人员应及时与委托人移交相关材料，办理交接手续，并做好登记</w:t>
      </w:r>
      <w:r>
        <w:rPr>
          <w:rFonts w:hint="eastAsia"/>
        </w:rPr>
        <w:t>。</w:t>
      </w:r>
    </w:p>
    <w:p w:rsidR="00886808" w:rsidRDefault="00D812EC">
      <w:pPr>
        <w:pStyle w:val="affe"/>
        <w:spacing w:before="156" w:after="156"/>
      </w:pPr>
      <w:r>
        <w:rPr>
          <w:rFonts w:hint="eastAsia"/>
        </w:rPr>
        <w:t>一次性告知服务</w:t>
      </w:r>
    </w:p>
    <w:p w:rsidR="00886808" w:rsidRDefault="00D812EC">
      <w:pPr>
        <w:pStyle w:val="afffff4"/>
        <w:ind w:firstLine="420"/>
      </w:pPr>
      <w:r>
        <w:rPr>
          <w:rFonts w:hint="eastAsia"/>
        </w:rPr>
        <w:t>工作人员应对以下事项进行一次性告知：</w:t>
      </w:r>
    </w:p>
    <w:p w:rsidR="00886808" w:rsidRDefault="00D812EC">
      <w:pPr>
        <w:pStyle w:val="af6"/>
        <w:numPr>
          <w:ilvl w:val="0"/>
          <w:numId w:val="43"/>
        </w:numPr>
      </w:pPr>
      <w:r>
        <w:rPr>
          <w:rFonts w:hint="eastAsia"/>
        </w:rPr>
        <w:t>申请事项是否属于本大厅或窗口职权范围；</w:t>
      </w:r>
    </w:p>
    <w:p w:rsidR="00886808" w:rsidRDefault="00D812EC">
      <w:pPr>
        <w:pStyle w:val="af6"/>
      </w:pPr>
      <w:r>
        <w:rPr>
          <w:rFonts w:hint="eastAsia"/>
        </w:rPr>
        <w:t>申请事项所需要的材料；</w:t>
      </w:r>
    </w:p>
    <w:p w:rsidR="00886808" w:rsidRDefault="00D812EC">
      <w:pPr>
        <w:pStyle w:val="af6"/>
      </w:pPr>
      <w:r>
        <w:rPr>
          <w:rFonts w:hint="eastAsia"/>
        </w:rPr>
        <w:t>申请事项的办理期限</w:t>
      </w:r>
      <w:r>
        <w:rPr>
          <w:rFonts w:hint="eastAsia"/>
        </w:rPr>
        <w:t>；</w:t>
      </w:r>
    </w:p>
    <w:p w:rsidR="00886808" w:rsidRDefault="00D812EC">
      <w:pPr>
        <w:pStyle w:val="af6"/>
      </w:pPr>
      <w:r>
        <w:rPr>
          <w:rFonts w:hint="eastAsia"/>
        </w:rPr>
        <w:t>申请材料不全，需要补交的材料；</w:t>
      </w:r>
    </w:p>
    <w:p w:rsidR="00886808" w:rsidRDefault="00D812EC">
      <w:pPr>
        <w:pStyle w:val="af6"/>
      </w:pPr>
      <w:r>
        <w:rPr>
          <w:rFonts w:hint="eastAsia"/>
        </w:rPr>
        <w:t>申请材料存在缺陷，需要补正的材料；</w:t>
      </w:r>
    </w:p>
    <w:p w:rsidR="00886808" w:rsidRDefault="00D812EC">
      <w:pPr>
        <w:pStyle w:val="af6"/>
      </w:pPr>
      <w:r>
        <w:rPr>
          <w:rFonts w:hint="eastAsia"/>
        </w:rPr>
        <w:t>不予办理的理由。</w:t>
      </w:r>
    </w:p>
    <w:p w:rsidR="00886808" w:rsidRDefault="00D812EC">
      <w:pPr>
        <w:pStyle w:val="affe"/>
        <w:spacing w:before="156" w:after="156"/>
      </w:pPr>
      <w:r>
        <w:rPr>
          <w:rFonts w:hint="eastAsia"/>
        </w:rPr>
        <w:t>AB</w:t>
      </w:r>
      <w:r>
        <w:rPr>
          <w:rFonts w:hint="eastAsia"/>
        </w:rPr>
        <w:t>角工作制</w:t>
      </w:r>
    </w:p>
    <w:p w:rsidR="00886808" w:rsidRDefault="00D812EC">
      <w:pPr>
        <w:pStyle w:val="afffffffff0"/>
      </w:pPr>
      <w:r>
        <w:rPr>
          <w:rFonts w:hint="eastAsia"/>
        </w:rPr>
        <w:t>AB</w:t>
      </w:r>
      <w:r>
        <w:rPr>
          <w:rFonts w:hint="eastAsia"/>
        </w:rPr>
        <w:t>角工作制是指</w:t>
      </w:r>
      <w:r>
        <w:rPr>
          <w:rFonts w:hint="eastAsia"/>
        </w:rPr>
        <w:t>A</w:t>
      </w:r>
      <w:r>
        <w:rPr>
          <w:rFonts w:hint="eastAsia"/>
        </w:rPr>
        <w:t>角</w:t>
      </w:r>
      <w:proofErr w:type="gramStart"/>
      <w:r>
        <w:rPr>
          <w:rFonts w:hint="eastAsia"/>
        </w:rPr>
        <w:t>不</w:t>
      </w:r>
      <w:proofErr w:type="gramEnd"/>
      <w:r>
        <w:rPr>
          <w:rFonts w:hint="eastAsia"/>
        </w:rPr>
        <w:t>在岗的情况下，由</w:t>
      </w:r>
      <w:r>
        <w:rPr>
          <w:rFonts w:hint="eastAsia"/>
        </w:rPr>
        <w:t>B</w:t>
      </w:r>
      <w:proofErr w:type="gramStart"/>
      <w:r>
        <w:rPr>
          <w:rFonts w:hint="eastAsia"/>
        </w:rPr>
        <w:t>角负责</w:t>
      </w:r>
      <w:proofErr w:type="gramEnd"/>
      <w:r>
        <w:rPr>
          <w:rFonts w:hint="eastAsia"/>
        </w:rPr>
        <w:t>补位的工作制度。各窗口应本着确保工作不间断的原则建立</w:t>
      </w:r>
      <w:r>
        <w:rPr>
          <w:rFonts w:hint="eastAsia"/>
        </w:rPr>
        <w:t>AB</w:t>
      </w:r>
      <w:r>
        <w:rPr>
          <w:rFonts w:hint="eastAsia"/>
        </w:rPr>
        <w:t>角工作制度。</w:t>
      </w:r>
    </w:p>
    <w:p w:rsidR="00886808" w:rsidRDefault="00D812EC">
      <w:pPr>
        <w:pStyle w:val="afffffffff0"/>
      </w:pPr>
      <w:r>
        <w:rPr>
          <w:rFonts w:hint="eastAsia"/>
        </w:rPr>
        <w:t>科学统筹安排窗口工作，原则上保证</w:t>
      </w:r>
      <w:r>
        <w:rPr>
          <w:rFonts w:hint="eastAsia"/>
        </w:rPr>
        <w:t>AB</w:t>
      </w:r>
      <w:r>
        <w:rPr>
          <w:rFonts w:hint="eastAsia"/>
        </w:rPr>
        <w:t>角有一人在岗，</w:t>
      </w:r>
      <w:r>
        <w:rPr>
          <w:rFonts w:hint="eastAsia"/>
        </w:rPr>
        <w:t>A</w:t>
      </w:r>
      <w:r>
        <w:rPr>
          <w:rFonts w:hint="eastAsia"/>
        </w:rPr>
        <w:t>角为主，</w:t>
      </w:r>
      <w:r>
        <w:rPr>
          <w:rFonts w:hint="eastAsia"/>
        </w:rPr>
        <w:t>B</w:t>
      </w:r>
      <w:r>
        <w:rPr>
          <w:rFonts w:hint="eastAsia"/>
        </w:rPr>
        <w:t>角为辅。互为</w:t>
      </w:r>
      <w:r>
        <w:rPr>
          <w:rFonts w:hint="eastAsia"/>
        </w:rPr>
        <w:t>AB</w:t>
      </w:r>
      <w:r>
        <w:rPr>
          <w:rFonts w:hint="eastAsia"/>
        </w:rPr>
        <w:t>角的人员，原则上不能同期休假。</w:t>
      </w:r>
    </w:p>
    <w:p w:rsidR="00886808" w:rsidRDefault="00D812EC">
      <w:pPr>
        <w:pStyle w:val="afffffffff0"/>
      </w:pPr>
      <w:r>
        <w:rPr>
          <w:rFonts w:hint="eastAsia"/>
        </w:rPr>
        <w:t>AB</w:t>
      </w:r>
      <w:r>
        <w:rPr>
          <w:rFonts w:hint="eastAsia"/>
        </w:rPr>
        <w:t>两角职责相同</w:t>
      </w:r>
      <w:r>
        <w:rPr>
          <w:rFonts w:hint="eastAsia"/>
        </w:rPr>
        <w:t>，</w:t>
      </w:r>
      <w:r>
        <w:rPr>
          <w:rFonts w:hint="eastAsia"/>
        </w:rPr>
        <w:t>A</w:t>
      </w:r>
      <w:r>
        <w:rPr>
          <w:rFonts w:hint="eastAsia"/>
        </w:rPr>
        <w:t>角在岗时，由</w:t>
      </w:r>
      <w:r>
        <w:rPr>
          <w:rFonts w:hint="eastAsia"/>
        </w:rPr>
        <w:t>A</w:t>
      </w:r>
      <w:proofErr w:type="gramStart"/>
      <w:r>
        <w:rPr>
          <w:rFonts w:hint="eastAsia"/>
        </w:rPr>
        <w:t>角负主要</w:t>
      </w:r>
      <w:proofErr w:type="gramEnd"/>
      <w:r>
        <w:rPr>
          <w:rFonts w:hint="eastAsia"/>
        </w:rPr>
        <w:t>责任，</w:t>
      </w:r>
      <w:r>
        <w:rPr>
          <w:rFonts w:hint="eastAsia"/>
        </w:rPr>
        <w:t>B</w:t>
      </w:r>
      <w:proofErr w:type="gramStart"/>
      <w:r>
        <w:rPr>
          <w:rFonts w:hint="eastAsia"/>
        </w:rPr>
        <w:t>角负次要</w:t>
      </w:r>
      <w:proofErr w:type="gramEnd"/>
      <w:r>
        <w:rPr>
          <w:rFonts w:hint="eastAsia"/>
        </w:rPr>
        <w:t>责任；当</w:t>
      </w:r>
      <w:r>
        <w:rPr>
          <w:rFonts w:hint="eastAsia"/>
        </w:rPr>
        <w:t>A</w:t>
      </w:r>
      <w:proofErr w:type="gramStart"/>
      <w:r>
        <w:rPr>
          <w:rFonts w:hint="eastAsia"/>
        </w:rPr>
        <w:t>角因工作</w:t>
      </w:r>
      <w:proofErr w:type="gramEnd"/>
      <w:r>
        <w:rPr>
          <w:rFonts w:hint="eastAsia"/>
        </w:rPr>
        <w:t>等原因</w:t>
      </w:r>
      <w:proofErr w:type="gramStart"/>
      <w:r>
        <w:rPr>
          <w:rFonts w:hint="eastAsia"/>
        </w:rPr>
        <w:t>不</w:t>
      </w:r>
      <w:proofErr w:type="gramEnd"/>
      <w:r>
        <w:rPr>
          <w:rFonts w:hint="eastAsia"/>
        </w:rPr>
        <w:t>在岗时，则由</w:t>
      </w:r>
      <w:r>
        <w:rPr>
          <w:rFonts w:hint="eastAsia"/>
        </w:rPr>
        <w:t>B</w:t>
      </w:r>
      <w:proofErr w:type="gramStart"/>
      <w:r>
        <w:rPr>
          <w:rFonts w:hint="eastAsia"/>
        </w:rPr>
        <w:t>角负主要</w:t>
      </w:r>
      <w:proofErr w:type="gramEnd"/>
      <w:r>
        <w:rPr>
          <w:rFonts w:hint="eastAsia"/>
        </w:rPr>
        <w:t>责任，</w:t>
      </w:r>
      <w:r>
        <w:rPr>
          <w:rFonts w:hint="eastAsia"/>
        </w:rPr>
        <w:t>A</w:t>
      </w:r>
      <w:proofErr w:type="gramStart"/>
      <w:r>
        <w:rPr>
          <w:rFonts w:hint="eastAsia"/>
        </w:rPr>
        <w:t>角负次要</w:t>
      </w:r>
      <w:proofErr w:type="gramEnd"/>
      <w:r>
        <w:rPr>
          <w:rFonts w:hint="eastAsia"/>
        </w:rPr>
        <w:t>责任。</w:t>
      </w:r>
    </w:p>
    <w:p w:rsidR="00886808" w:rsidRDefault="00D812EC">
      <w:pPr>
        <w:pStyle w:val="afffffffff0"/>
      </w:pPr>
      <w:r>
        <w:rPr>
          <w:rFonts w:hint="eastAsia"/>
        </w:rPr>
        <w:t>窗口全体人员应加强学习，熟悉掌握各岗位的工作任务。</w:t>
      </w:r>
      <w:r>
        <w:rPr>
          <w:rFonts w:hint="eastAsia"/>
        </w:rPr>
        <w:t>A</w:t>
      </w:r>
      <w:r>
        <w:rPr>
          <w:rFonts w:hint="eastAsia"/>
        </w:rPr>
        <w:t>B</w:t>
      </w:r>
      <w:r>
        <w:rPr>
          <w:rFonts w:hint="eastAsia"/>
        </w:rPr>
        <w:t>角之间应保持沟通，了解彼此工作的要求和内容，</w:t>
      </w:r>
      <w:r>
        <w:rPr>
          <w:rFonts w:hint="eastAsia"/>
        </w:rPr>
        <w:t>A</w:t>
      </w:r>
      <w:proofErr w:type="gramStart"/>
      <w:r>
        <w:rPr>
          <w:rFonts w:hint="eastAsia"/>
        </w:rPr>
        <w:t>角暂离岗</w:t>
      </w:r>
      <w:proofErr w:type="gramEnd"/>
      <w:r>
        <w:rPr>
          <w:rFonts w:hint="eastAsia"/>
        </w:rPr>
        <w:t>位时，应做好交接工作，确保</w:t>
      </w:r>
      <w:r>
        <w:rPr>
          <w:rFonts w:hint="eastAsia"/>
        </w:rPr>
        <w:t>B</w:t>
      </w:r>
      <w:proofErr w:type="gramStart"/>
      <w:r>
        <w:rPr>
          <w:rFonts w:hint="eastAsia"/>
        </w:rPr>
        <w:t>角能够</w:t>
      </w:r>
      <w:proofErr w:type="gramEnd"/>
      <w:r>
        <w:rPr>
          <w:rFonts w:hint="eastAsia"/>
        </w:rPr>
        <w:t>衔接到位。</w:t>
      </w:r>
    </w:p>
    <w:p w:rsidR="00886808" w:rsidRDefault="00D812EC">
      <w:pPr>
        <w:pStyle w:val="affe"/>
        <w:spacing w:before="156" w:after="156"/>
      </w:pPr>
      <w:r>
        <w:rPr>
          <w:rFonts w:hint="eastAsia"/>
        </w:rPr>
        <w:t>首办负责制</w:t>
      </w:r>
    </w:p>
    <w:p w:rsidR="00886808" w:rsidRDefault="00D812EC">
      <w:pPr>
        <w:pStyle w:val="afffffffff0"/>
      </w:pPr>
      <w:r>
        <w:rPr>
          <w:rFonts w:hint="eastAsia"/>
        </w:rPr>
        <w:t>应</w:t>
      </w:r>
      <w:r>
        <w:rPr>
          <w:rFonts w:hint="eastAsia"/>
        </w:rPr>
        <w:t>以“首办负责、全程服务、机动灵活”为原则，对于同一项业务，由首先办理的窗口工作人员负责咨询答复、审核材料、业务办理。</w:t>
      </w:r>
    </w:p>
    <w:p w:rsidR="00886808" w:rsidRDefault="00D812EC">
      <w:pPr>
        <w:pStyle w:val="afffffffff0"/>
      </w:pPr>
      <w:r>
        <w:rPr>
          <w:rFonts w:hint="eastAsia"/>
        </w:rPr>
        <w:t>对首次进行业务办理但申请材料不全的服务对象，窗口工作人员</w:t>
      </w:r>
      <w:r>
        <w:rPr>
          <w:rFonts w:hint="eastAsia"/>
        </w:rPr>
        <w:t>应</w:t>
      </w:r>
      <w:r>
        <w:rPr>
          <w:rFonts w:hint="eastAsia"/>
        </w:rPr>
        <w:t>及时发放“联系服务卡”（内容包括窗口人员姓名、办公电话等基本便民服务信息），方便随时为服务对象答疑解惑。</w:t>
      </w:r>
    </w:p>
    <w:p w:rsidR="00886808" w:rsidRDefault="00D812EC">
      <w:pPr>
        <w:pStyle w:val="afffffffff0"/>
      </w:pPr>
      <w:r>
        <w:rPr>
          <w:rFonts w:hint="eastAsia"/>
        </w:rPr>
        <w:t>服务对象再次提交材料或补充提交材料，不论该窗口工作人员是否在前台受理业务，都应对该服务对象就此项业务进行全面服务，</w:t>
      </w:r>
      <w:r>
        <w:rPr>
          <w:rFonts w:hint="eastAsia"/>
        </w:rPr>
        <w:t>直至业务办理结束。</w:t>
      </w:r>
    </w:p>
    <w:p w:rsidR="00886808" w:rsidRDefault="00D812EC">
      <w:pPr>
        <w:pStyle w:val="afffffffff0"/>
      </w:pPr>
      <w:r>
        <w:rPr>
          <w:rFonts w:hint="eastAsia"/>
        </w:rPr>
        <w:t>如遇特殊情况，经</w:t>
      </w:r>
      <w:r>
        <w:rPr>
          <w:rFonts w:hint="eastAsia"/>
        </w:rPr>
        <w:t>窗口</w:t>
      </w:r>
      <w:r>
        <w:rPr>
          <w:rFonts w:hint="eastAsia"/>
        </w:rPr>
        <w:t>负责人同意，按</w:t>
      </w:r>
      <w:r>
        <w:rPr>
          <w:rFonts w:hint="eastAsia"/>
        </w:rPr>
        <w:t>AB</w:t>
      </w:r>
      <w:r>
        <w:rPr>
          <w:rFonts w:hint="eastAsia"/>
        </w:rPr>
        <w:t>角</w:t>
      </w:r>
      <w:r>
        <w:rPr>
          <w:rFonts w:hint="eastAsia"/>
        </w:rPr>
        <w:t>工作</w:t>
      </w:r>
      <w:r>
        <w:rPr>
          <w:rFonts w:hint="eastAsia"/>
        </w:rPr>
        <w:t>制灵活处理。</w:t>
      </w:r>
    </w:p>
    <w:p w:rsidR="00886808" w:rsidRDefault="00D812EC">
      <w:pPr>
        <w:pStyle w:val="affe"/>
        <w:spacing w:before="156" w:after="156"/>
      </w:pPr>
      <w:r>
        <w:rPr>
          <w:rFonts w:hint="eastAsia"/>
        </w:rPr>
        <w:t>限时办结制</w:t>
      </w:r>
    </w:p>
    <w:p w:rsidR="00886808" w:rsidRDefault="00D812EC">
      <w:pPr>
        <w:pStyle w:val="afffffffff0"/>
      </w:pPr>
      <w:r>
        <w:rPr>
          <w:rFonts w:hint="eastAsia"/>
        </w:rPr>
        <w:t>大厅工作人员办理各类申请事项，应根据事项承诺期限在限定的时间内办结。</w:t>
      </w:r>
    </w:p>
    <w:p w:rsidR="00886808" w:rsidRDefault="00D812EC">
      <w:pPr>
        <w:pStyle w:val="afffffffff0"/>
      </w:pPr>
      <w:r>
        <w:rPr>
          <w:rFonts w:hint="eastAsia"/>
        </w:rPr>
        <w:lastRenderedPageBreak/>
        <w:t>对手续、材料不全或不符合法定要求的，应当场一次性告知其所需补充的手续和材料。</w:t>
      </w:r>
    </w:p>
    <w:p w:rsidR="00886808" w:rsidRDefault="00D812EC">
      <w:pPr>
        <w:pStyle w:val="afffffffff0"/>
      </w:pPr>
      <w:r>
        <w:rPr>
          <w:rFonts w:hint="eastAsia"/>
        </w:rPr>
        <w:t>对服务对象咨询法律、法规、政策、办事程序等事项，应当场解答；暂时无法解答的，应说明理由。</w:t>
      </w:r>
    </w:p>
    <w:p w:rsidR="00886808" w:rsidRDefault="00D812EC">
      <w:pPr>
        <w:pStyle w:val="affe"/>
        <w:spacing w:before="156" w:after="156"/>
      </w:pPr>
      <w:r>
        <w:rPr>
          <w:rFonts w:hint="eastAsia"/>
        </w:rPr>
        <w:t>公开承诺制</w:t>
      </w:r>
    </w:p>
    <w:p w:rsidR="00886808" w:rsidRDefault="00D812EC">
      <w:pPr>
        <w:pStyle w:val="afffffffff0"/>
        <w:numPr>
          <w:ilvl w:val="3"/>
          <w:numId w:val="0"/>
        </w:numPr>
        <w:ind w:firstLineChars="200" w:firstLine="420"/>
      </w:pPr>
      <w:r>
        <w:rPr>
          <w:rFonts w:hint="eastAsia"/>
        </w:rPr>
        <w:t>应将职责范围内服务事项的办理依据、办理条件和要求以及办理程序、时限、投诉方式等要素，</w:t>
      </w:r>
      <w:r>
        <w:rPr>
          <w:rFonts w:hint="eastAsia"/>
        </w:rPr>
        <w:t>通过</w:t>
      </w:r>
      <w:r>
        <w:rPr>
          <w:rFonts w:hint="eastAsia"/>
        </w:rPr>
        <w:t>编印办事指南、服务手册</w:t>
      </w:r>
      <w:r>
        <w:rPr>
          <w:rFonts w:hint="eastAsia"/>
        </w:rPr>
        <w:t>或</w:t>
      </w:r>
      <w:r>
        <w:rPr>
          <w:rFonts w:hint="eastAsia"/>
        </w:rPr>
        <w:t>通过</w:t>
      </w:r>
      <w:proofErr w:type="gramStart"/>
      <w:r>
        <w:rPr>
          <w:rFonts w:hint="eastAsia"/>
        </w:rPr>
        <w:t>政务网</w:t>
      </w:r>
      <w:proofErr w:type="gramEnd"/>
      <w:r>
        <w:rPr>
          <w:rFonts w:hint="eastAsia"/>
        </w:rPr>
        <w:t>发布</w:t>
      </w:r>
      <w:r>
        <w:rPr>
          <w:rFonts w:hint="eastAsia"/>
        </w:rPr>
        <w:t>等方式向社会公开承诺，方便服务对象办事。</w:t>
      </w:r>
    </w:p>
    <w:p w:rsidR="00886808" w:rsidRDefault="00D812EC">
      <w:pPr>
        <w:pStyle w:val="affd"/>
        <w:spacing w:before="312" w:after="312"/>
        <w:rPr>
          <w:rFonts w:ascii="宋体" w:eastAsia="宋体"/>
        </w:rPr>
      </w:pPr>
      <w:r>
        <w:rPr>
          <w:rFonts w:hint="eastAsia"/>
        </w:rPr>
        <w:t>人员培训</w:t>
      </w:r>
    </w:p>
    <w:p w:rsidR="00886808" w:rsidRDefault="00D812EC">
      <w:pPr>
        <w:pStyle w:val="affffffffd"/>
      </w:pPr>
      <w:r>
        <w:rPr>
          <w:rFonts w:hint="eastAsia"/>
        </w:rPr>
        <w:t>市退役军人服务中心应统筹指导全市退役军人服务中心（站）工作人员教育培训工作。各级退役军人服务中心（站）应按照分级管理原则组织教育培训，工作人员培训率应达到</w:t>
      </w:r>
      <w:r>
        <w:rPr>
          <w:rFonts w:hint="eastAsia"/>
        </w:rPr>
        <w:t>100%</w:t>
      </w:r>
      <w:r>
        <w:rPr>
          <w:rFonts w:hint="eastAsia"/>
        </w:rPr>
        <w:t>。</w:t>
      </w:r>
    </w:p>
    <w:p w:rsidR="00886808" w:rsidRDefault="00D812EC">
      <w:pPr>
        <w:pStyle w:val="affffffffd"/>
      </w:pPr>
      <w:r>
        <w:rPr>
          <w:rFonts w:hint="eastAsia"/>
        </w:rPr>
        <w:t>各级退役军人服务中心（站）应建立完善工作人员岗位培训制度，建立培训档案，加强培训管理，开展工作人员初任培训、专项培训、定期培训等工作</w:t>
      </w:r>
      <w:r>
        <w:rPr>
          <w:rFonts w:hint="eastAsia"/>
        </w:rPr>
        <w:t>，</w:t>
      </w:r>
      <w:r>
        <w:rPr>
          <w:rFonts w:hint="eastAsia"/>
        </w:rPr>
        <w:t>按要求组织工作人员参加市退役军人服务中心组织开展的教育培训工作。</w:t>
      </w:r>
    </w:p>
    <w:p w:rsidR="00886808" w:rsidRDefault="00D812EC">
      <w:pPr>
        <w:pStyle w:val="affffffffd"/>
      </w:pPr>
      <w:r>
        <w:rPr>
          <w:rFonts w:hint="eastAsia"/>
        </w:rPr>
        <w:t>培训可采取专题培训班、以会代训、组织观摩等方式，每半年至少组织一次。</w:t>
      </w:r>
    </w:p>
    <w:p w:rsidR="00886808" w:rsidRDefault="00D812EC">
      <w:pPr>
        <w:pStyle w:val="affffffffd"/>
      </w:pPr>
      <w:r>
        <w:rPr>
          <w:rFonts w:hint="eastAsia"/>
        </w:rPr>
        <w:t>培训内容应当包括</w:t>
      </w:r>
      <w:r>
        <w:rPr>
          <w:rFonts w:hint="eastAsia"/>
        </w:rPr>
        <w:t>政策学习、形势教育、保密教育、职业道德教育、业务培训</w:t>
      </w:r>
      <w:r>
        <w:rPr>
          <w:rFonts w:hint="eastAsia"/>
        </w:rPr>
        <w:t>等。</w:t>
      </w:r>
    </w:p>
    <w:p w:rsidR="00886808" w:rsidRDefault="00D812EC">
      <w:pPr>
        <w:pStyle w:val="affffffffd"/>
        <w:rPr>
          <w:color w:val="0000FF"/>
        </w:rPr>
      </w:pPr>
      <w:r>
        <w:rPr>
          <w:rFonts w:hint="eastAsia"/>
        </w:rPr>
        <w:t>各级退役军人服务中心（站）</w:t>
      </w:r>
      <w:proofErr w:type="gramStart"/>
      <w:r>
        <w:rPr>
          <w:rFonts w:hint="eastAsia"/>
        </w:rPr>
        <w:t>宜建立</w:t>
      </w:r>
      <w:proofErr w:type="gramEnd"/>
      <w:r>
        <w:rPr>
          <w:rFonts w:hint="eastAsia"/>
        </w:rPr>
        <w:t>优秀工作人员激励机制，树立典型标杆</w:t>
      </w:r>
      <w:r>
        <w:rPr>
          <w:rFonts w:hint="eastAsia"/>
          <w:color w:val="0000FF"/>
        </w:rPr>
        <w:t>。</w:t>
      </w:r>
    </w:p>
    <w:p w:rsidR="00886808" w:rsidRDefault="00D812EC">
      <w:pPr>
        <w:pStyle w:val="affd"/>
        <w:spacing w:before="312" w:after="312"/>
      </w:pPr>
      <w:r>
        <w:rPr>
          <w:rFonts w:hint="eastAsia"/>
        </w:rPr>
        <w:t>评价与改进</w:t>
      </w:r>
    </w:p>
    <w:p w:rsidR="00886808" w:rsidRDefault="00D812EC">
      <w:pPr>
        <w:pStyle w:val="affe"/>
        <w:spacing w:before="156" w:after="156"/>
      </w:pPr>
      <w:r>
        <w:rPr>
          <w:rFonts w:hint="eastAsia"/>
        </w:rPr>
        <w:t>服务评价</w:t>
      </w:r>
    </w:p>
    <w:p w:rsidR="00886808" w:rsidRDefault="00D812EC">
      <w:pPr>
        <w:pStyle w:val="afffffffff0"/>
      </w:pPr>
      <w:r>
        <w:rPr>
          <w:rFonts w:hint="eastAsia"/>
        </w:rPr>
        <w:t>应建立服务评价机制，采用服务对象评价、第三方评价或多方评价相结</w:t>
      </w:r>
      <w:r>
        <w:rPr>
          <w:rFonts w:hint="eastAsia"/>
        </w:rPr>
        <w:t>合</w:t>
      </w:r>
      <w:r>
        <w:rPr>
          <w:rFonts w:hint="eastAsia"/>
        </w:rPr>
        <w:t>等方式，对服务中心（站）进行评价。</w:t>
      </w:r>
    </w:p>
    <w:p w:rsidR="00886808" w:rsidRDefault="00D812EC">
      <w:pPr>
        <w:pStyle w:val="afffffffff0"/>
      </w:pPr>
      <w:r>
        <w:rPr>
          <w:rFonts w:hint="eastAsia"/>
        </w:rPr>
        <w:t>评价内容包括服务中心（站）的政务服务事项管理、办事流程、服务规范、服务效率、便民度，政务服务平台的便捷性、完善性以及工作人员的服务态度、业务能力、服务水平等。</w:t>
      </w:r>
    </w:p>
    <w:p w:rsidR="00886808" w:rsidRDefault="00D812EC">
      <w:pPr>
        <w:pStyle w:val="afffffffff0"/>
      </w:pPr>
      <w:r>
        <w:rPr>
          <w:rFonts w:hint="eastAsia"/>
        </w:rPr>
        <w:t>实施评价时，应根据工作重点、评价目的确定评价要求，设计评价指标；可在服务窗口放置评价器、二维码、书面评</w:t>
      </w:r>
      <w:r>
        <w:rPr>
          <w:rFonts w:hint="eastAsia"/>
        </w:rPr>
        <w:t>价表格等方便服务对象自主评价，或在网上政务服务平台设置手机短信发送、回复功能，供服务对象事后对具体事项办理情况进行评价。</w:t>
      </w:r>
    </w:p>
    <w:p w:rsidR="00886808" w:rsidRDefault="00D812EC">
      <w:pPr>
        <w:pStyle w:val="affe"/>
        <w:spacing w:before="156" w:after="156"/>
      </w:pPr>
      <w:r>
        <w:rPr>
          <w:rFonts w:hint="eastAsia"/>
        </w:rPr>
        <w:t>服务改进</w:t>
      </w:r>
    </w:p>
    <w:p w:rsidR="00886808" w:rsidRDefault="00D812EC">
      <w:pPr>
        <w:pStyle w:val="afffffffff0"/>
      </w:pPr>
      <w:r>
        <w:rPr>
          <w:rFonts w:hint="eastAsia"/>
        </w:rPr>
        <w:t>建立“差评发现——问题核实——反馈整改——问题回访——改进提升”的闭环工作机制，持续改进政务服务质量。</w:t>
      </w:r>
    </w:p>
    <w:p w:rsidR="00886808" w:rsidRDefault="00D812EC">
      <w:pPr>
        <w:pStyle w:val="afffffffff0"/>
      </w:pPr>
      <w:r>
        <w:rPr>
          <w:rFonts w:hint="eastAsia"/>
        </w:rPr>
        <w:t>定期对退役军人服务评价结果进行分析</w:t>
      </w:r>
      <w:proofErr w:type="gramStart"/>
      <w:r>
        <w:rPr>
          <w:rFonts w:hint="eastAsia"/>
        </w:rPr>
        <w:t>研</w:t>
      </w:r>
      <w:proofErr w:type="gramEnd"/>
      <w:r>
        <w:rPr>
          <w:rFonts w:hint="eastAsia"/>
        </w:rPr>
        <w:t>判，对服务对象反映强烈和集中的问题，及时调查研究，提出解决方案和整改措施。</w:t>
      </w:r>
    </w:p>
    <w:p w:rsidR="00886808" w:rsidRDefault="00886808">
      <w:pPr>
        <w:pStyle w:val="afffff4"/>
        <w:ind w:firstLineChars="0" w:firstLine="0"/>
      </w:pPr>
    </w:p>
    <w:p w:rsidR="00886808" w:rsidRDefault="00886808">
      <w:pPr>
        <w:pStyle w:val="afffff4"/>
        <w:ind w:firstLineChars="0" w:firstLine="0"/>
        <w:sectPr w:rsidR="00886808">
          <w:footerReference w:type="default" r:id="rId16"/>
          <w:pgSz w:w="11906" w:h="16838"/>
          <w:pgMar w:top="1928" w:right="1134" w:bottom="1134" w:left="1134" w:header="1418" w:footer="1134" w:gutter="284"/>
          <w:pgNumType w:start="1"/>
          <w:cols w:space="425"/>
          <w:formProt w:val="0"/>
          <w:docGrid w:type="lines" w:linePitch="312"/>
        </w:sectPr>
      </w:pPr>
    </w:p>
    <w:p w:rsidR="00886808" w:rsidRDefault="00886808">
      <w:pPr>
        <w:pStyle w:val="af9"/>
        <w:rPr>
          <w:vanish w:val="0"/>
        </w:rPr>
      </w:pPr>
    </w:p>
    <w:p w:rsidR="00886808" w:rsidRDefault="00886808">
      <w:pPr>
        <w:pStyle w:val="aff"/>
        <w:rPr>
          <w:vanish w:val="0"/>
        </w:rPr>
      </w:pPr>
    </w:p>
    <w:p w:rsidR="00886808" w:rsidRDefault="00D812EC">
      <w:pPr>
        <w:pStyle w:val="afffff4"/>
        <w:spacing w:afterLines="100" w:after="312"/>
        <w:ind w:firstLineChars="0" w:firstLine="0"/>
        <w:jc w:val="center"/>
      </w:pPr>
      <w:r>
        <w:rPr>
          <w:rFonts w:ascii="黑体" w:eastAsia="黑体" w:hAnsi="黑体" w:cs="黑体" w:hint="eastAsia"/>
        </w:rPr>
        <w:t>参考文献</w:t>
      </w:r>
    </w:p>
    <w:p w:rsidR="00886808" w:rsidRDefault="00D812EC">
      <w:pPr>
        <w:pStyle w:val="afffff4"/>
        <w:numPr>
          <w:ilvl w:val="0"/>
          <w:numId w:val="44"/>
        </w:numPr>
        <w:autoSpaceDE/>
        <w:autoSpaceDN/>
        <w:ind w:firstLine="420"/>
        <w:jc w:val="left"/>
      </w:pPr>
      <w:r>
        <w:rPr>
          <w:rFonts w:hint="eastAsia"/>
        </w:rPr>
        <w:t>《中华人民共和国退役军人保障法》</w:t>
      </w:r>
    </w:p>
    <w:p w:rsidR="00886808" w:rsidRDefault="00D812EC">
      <w:pPr>
        <w:pStyle w:val="afffff4"/>
        <w:numPr>
          <w:ilvl w:val="0"/>
          <w:numId w:val="44"/>
        </w:numPr>
        <w:autoSpaceDE/>
        <w:autoSpaceDN/>
        <w:ind w:firstLine="420"/>
        <w:jc w:val="left"/>
      </w:pPr>
      <w:r>
        <w:rPr>
          <w:rFonts w:hint="eastAsia"/>
        </w:rPr>
        <w:t>《为烈属、军属和退役军人等家庭悬挂光荣牌工作实施办法》</w:t>
      </w:r>
    </w:p>
    <w:p w:rsidR="00886808" w:rsidRDefault="00D812EC">
      <w:pPr>
        <w:pStyle w:val="afffff4"/>
        <w:numPr>
          <w:ilvl w:val="0"/>
          <w:numId w:val="44"/>
        </w:numPr>
        <w:autoSpaceDE/>
        <w:autoSpaceDN/>
        <w:ind w:firstLine="420"/>
        <w:jc w:val="left"/>
      </w:pPr>
      <w:r>
        <w:rPr>
          <w:rFonts w:hint="eastAsia"/>
        </w:rPr>
        <w:t>《山东省退役军人人事档案管理办法》</w:t>
      </w:r>
    </w:p>
    <w:p w:rsidR="00886808" w:rsidRDefault="00D812EC">
      <w:pPr>
        <w:pStyle w:val="afffff4"/>
        <w:numPr>
          <w:ilvl w:val="0"/>
          <w:numId w:val="44"/>
        </w:numPr>
        <w:autoSpaceDE/>
        <w:autoSpaceDN/>
        <w:ind w:firstLine="420"/>
        <w:jc w:val="left"/>
      </w:pPr>
      <w:r>
        <w:rPr>
          <w:rFonts w:ascii="仿宋" w:eastAsia="仿宋" w:hAnsi="仿宋" w:cs="仿宋" w:hint="eastAsia"/>
        </w:rPr>
        <w:t xml:space="preserve"> </w:t>
      </w:r>
      <w:r>
        <w:rPr>
          <w:rFonts w:hint="eastAsia"/>
        </w:rPr>
        <w:t xml:space="preserve">GB/T 39735   </w:t>
      </w:r>
      <w:r>
        <w:rPr>
          <w:rFonts w:hint="eastAsia"/>
        </w:rPr>
        <w:t>政务服务评价工作指南</w:t>
      </w:r>
    </w:p>
    <w:p w:rsidR="00886808" w:rsidRDefault="00D812EC">
      <w:pPr>
        <w:pStyle w:val="afffff4"/>
        <w:ind w:firstLineChars="0" w:firstLine="0"/>
        <w:jc w:val="center"/>
      </w:pPr>
      <w:bookmarkStart w:id="39" w:name="BookMark8"/>
      <w:bookmarkEnd w:id="25"/>
      <w:bookmarkEnd w:id="27"/>
      <w:bookmarkEnd w:id="28"/>
      <w:bookmarkEnd w:id="29"/>
      <w:bookmarkEnd w:id="30"/>
      <w:bookmarkEnd w:id="31"/>
      <w:bookmarkEnd w:id="32"/>
      <w:bookmarkEnd w:id="33"/>
      <w:bookmarkEnd w:id="34"/>
      <w:bookmarkEnd w:id="35"/>
      <w:bookmarkEnd w:id="36"/>
      <w:bookmarkEnd w:id="37"/>
      <w:bookmarkEnd w:id="38"/>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a:stretch>
                      <a:fillRect/>
                    </a:stretch>
                  </pic:blipFill>
                  <pic:spPr>
                    <a:xfrm>
                      <a:off x="0" y="0"/>
                      <a:ext cx="1485900" cy="317500"/>
                    </a:xfrm>
                    <a:prstGeom prst="rect">
                      <a:avLst/>
                    </a:prstGeom>
                  </pic:spPr>
                </pic:pic>
              </a:graphicData>
            </a:graphic>
          </wp:inline>
        </w:drawing>
      </w:r>
      <w:bookmarkEnd w:id="39"/>
    </w:p>
    <w:sectPr w:rsidR="00886808">
      <w:footerReference w:type="default" r:id="rId18"/>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EC" w:rsidRDefault="00D812EC">
      <w:pPr>
        <w:spacing w:line="240" w:lineRule="auto"/>
      </w:pPr>
      <w:r>
        <w:separator/>
      </w:r>
    </w:p>
  </w:endnote>
  <w:endnote w:type="continuationSeparator" w:id="0">
    <w:p w:rsidR="00D812EC" w:rsidRDefault="00D81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黑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8" w:rsidRDefault="00886808">
    <w:pPr>
      <w:pStyle w:val="affff"/>
      <w:ind w:right="720"/>
      <w:jc w:val="both"/>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8" w:rsidRDefault="00D812EC">
    <w:pPr>
      <w:pStyle w:val="afffff1"/>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6808" w:rsidRDefault="00D812EC">
                          <w:pPr>
                            <w:pStyle w:val="afffff1"/>
                          </w:pPr>
                          <w:r>
                            <w:fldChar w:fldCharType="begin"/>
                          </w:r>
                          <w:r>
                            <w:instrText>PAGE   \* MERGEFORMAT</w:instrText>
                          </w:r>
                          <w:r>
                            <w:fldChar w:fldCharType="separate"/>
                          </w:r>
                          <w:r w:rsidR="0003416D" w:rsidRPr="0003416D">
                            <w:rPr>
                              <w:noProof/>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886808" w:rsidRDefault="00D812EC">
                    <w:pPr>
                      <w:pStyle w:val="afffff1"/>
                    </w:pPr>
                    <w:r>
                      <w:fldChar w:fldCharType="begin"/>
                    </w:r>
                    <w:r>
                      <w:instrText>PAGE   \* MERGEFORMAT</w:instrText>
                    </w:r>
                    <w:r>
                      <w:fldChar w:fldCharType="separate"/>
                    </w:r>
                    <w:r w:rsidR="0003416D" w:rsidRPr="0003416D">
                      <w:rPr>
                        <w:noProof/>
                        <w:lang w:val="zh-CN"/>
                      </w:rPr>
                      <w:t>I</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8" w:rsidRDefault="00D812EC">
    <w:pPr>
      <w:pStyle w:val="afffff1"/>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6808" w:rsidRDefault="00D812EC">
                          <w:pPr>
                            <w:pStyle w:val="afffff1"/>
                          </w:pPr>
                          <w:r>
                            <w:fldChar w:fldCharType="begin"/>
                          </w:r>
                          <w:r>
                            <w:instrText>PAGE   \* MERGEFORMAT</w:instrText>
                          </w:r>
                          <w:r>
                            <w:fldChar w:fldCharType="separate"/>
                          </w:r>
                          <w:r w:rsidR="0003416D" w:rsidRPr="0003416D">
                            <w:rPr>
                              <w:noProof/>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886808" w:rsidRDefault="00D812EC">
                    <w:pPr>
                      <w:pStyle w:val="afffff1"/>
                    </w:pPr>
                    <w:r>
                      <w:fldChar w:fldCharType="begin"/>
                    </w:r>
                    <w:r>
                      <w:instrText>PAGE   \* MERGEFORMAT</w:instrText>
                    </w:r>
                    <w:r>
                      <w:fldChar w:fldCharType="separate"/>
                    </w:r>
                    <w:r w:rsidR="0003416D" w:rsidRPr="0003416D">
                      <w:rPr>
                        <w:noProof/>
                        <w:lang w:val="zh-CN"/>
                      </w:rPr>
                      <w:t>II</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8" w:rsidRDefault="00D812EC">
    <w:pPr>
      <w:pStyle w:val="afffff1"/>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6808" w:rsidRDefault="00D812EC">
                          <w:pPr>
                            <w:pStyle w:val="afffff1"/>
                          </w:pPr>
                          <w:r>
                            <w:fldChar w:fldCharType="begin"/>
                          </w:r>
                          <w:r>
                            <w:instrText>PAGE   \* MERGEFORMAT</w:instrText>
                          </w:r>
                          <w:r>
                            <w:fldChar w:fldCharType="separate"/>
                          </w:r>
                          <w:r w:rsidR="0003416D" w:rsidRPr="0003416D">
                            <w:rPr>
                              <w:noProof/>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886808" w:rsidRDefault="00D812EC">
                    <w:pPr>
                      <w:pStyle w:val="afffff1"/>
                    </w:pPr>
                    <w:r>
                      <w:fldChar w:fldCharType="begin"/>
                    </w:r>
                    <w:r>
                      <w:instrText>PAGE   \* MERGEFORMAT</w:instrText>
                    </w:r>
                    <w:r>
                      <w:fldChar w:fldCharType="separate"/>
                    </w:r>
                    <w:r w:rsidR="0003416D" w:rsidRPr="0003416D">
                      <w:rPr>
                        <w:noProof/>
                        <w:lang w:val="zh-CN"/>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8" w:rsidRDefault="00D812EC">
    <w:pPr>
      <w:pStyle w:val="afffff1"/>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6808" w:rsidRDefault="00D812EC">
                          <w:pPr>
                            <w:pStyle w:val="afffff1"/>
                          </w:pPr>
                          <w:r>
                            <w:fldChar w:fldCharType="begin"/>
                          </w:r>
                          <w:r>
                            <w:instrText>PAGE   \* MERGEFORMAT</w:instrText>
                          </w:r>
                          <w:r>
                            <w:fldChar w:fldCharType="separate"/>
                          </w:r>
                          <w:r w:rsidR="0003416D" w:rsidRPr="0003416D">
                            <w:rPr>
                              <w:noProof/>
                              <w:lang w:val="zh-CN"/>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886808" w:rsidRDefault="00D812EC">
                    <w:pPr>
                      <w:pStyle w:val="afffff1"/>
                    </w:pPr>
                    <w:r>
                      <w:fldChar w:fldCharType="begin"/>
                    </w:r>
                    <w:r>
                      <w:instrText>PAGE   \* MERGEFORMAT</w:instrText>
                    </w:r>
                    <w:r>
                      <w:fldChar w:fldCharType="separate"/>
                    </w:r>
                    <w:r w:rsidR="0003416D" w:rsidRPr="0003416D">
                      <w:rPr>
                        <w:noProof/>
                        <w:lang w:val="zh-CN"/>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EC" w:rsidRDefault="00D812EC">
      <w:pPr>
        <w:spacing w:line="240" w:lineRule="auto"/>
      </w:pPr>
      <w:r>
        <w:separator/>
      </w:r>
    </w:p>
  </w:footnote>
  <w:footnote w:type="continuationSeparator" w:id="0">
    <w:p w:rsidR="00D812EC" w:rsidRDefault="00D812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8" w:rsidRDefault="00886808">
    <w:pPr>
      <w:pStyle w:val="affff0"/>
      <w:wordWrap w:val="0"/>
      <w:jc w:val="right"/>
      <w:rPr>
        <w:rFonts w:ascii="黑体" w:eastAsia="黑体" w:hAnsi="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8" w:rsidRDefault="00886808">
    <w:pPr>
      <w:pStyle w:val="affff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8" w:rsidRDefault="00D812EC">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3702/T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8" w:rsidRDefault="00D812EC">
    <w:pPr>
      <w:pStyle w:val="afffff9"/>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3416D">
      <w:rPr>
        <w:noProof/>
      </w:rPr>
      <w:t>DB 3702/T XXXX</w:t>
    </w:r>
    <w:r w:rsidR="0003416D">
      <w:rPr>
        <w:noProof/>
      </w:rPr>
      <w:t>—</w:t>
    </w:r>
    <w:r w:rsidR="0003416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FA462D"/>
    <w:multiLevelType w:val="singleLevel"/>
    <w:tmpl w:val="8BFA462D"/>
    <w:lvl w:ilvl="0">
      <w:start w:val="1"/>
      <w:numFmt w:val="lowerLetter"/>
      <w:lvlText w:val="%1)"/>
      <w:lvlJc w:val="left"/>
      <w:pPr>
        <w:tabs>
          <w:tab w:val="left" w:pos="312"/>
        </w:tabs>
      </w:pPr>
    </w:lvl>
  </w:abstractNum>
  <w:abstractNum w:abstractNumId="1" w15:restartNumberingAfterBreak="0">
    <w:nsid w:val="D3F09C96"/>
    <w:multiLevelType w:val="singleLevel"/>
    <w:tmpl w:val="D3F09C96"/>
    <w:lvl w:ilvl="0">
      <w:start w:val="1"/>
      <w:numFmt w:val="lowerLetter"/>
      <w:lvlText w:val="%1)"/>
      <w:lvlJc w:val="left"/>
      <w:pPr>
        <w:tabs>
          <w:tab w:val="left" w:pos="312"/>
        </w:tabs>
      </w:pPr>
    </w:lvl>
  </w:abstractNum>
  <w:abstractNum w:abstractNumId="2" w15:restartNumberingAfterBreak="0">
    <w:nsid w:val="E959314C"/>
    <w:multiLevelType w:val="multilevel"/>
    <w:tmpl w:val="E959314C"/>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ECDC00E3"/>
    <w:multiLevelType w:val="singleLevel"/>
    <w:tmpl w:val="ECDC00E3"/>
    <w:lvl w:ilvl="0">
      <w:start w:val="1"/>
      <w:numFmt w:val="decimal"/>
      <w:suff w:val="space"/>
      <w:lvlText w:val="[%1]"/>
      <w:lvlJc w:val="left"/>
    </w:lvl>
  </w:abstractNum>
  <w:abstractNum w:abstractNumId="4" w15:restartNumberingAfterBreak="0">
    <w:nsid w:val="ED93D858"/>
    <w:multiLevelType w:val="singleLevel"/>
    <w:tmpl w:val="ED93D858"/>
    <w:lvl w:ilvl="0">
      <w:start w:val="1"/>
      <w:numFmt w:val="lowerLetter"/>
      <w:lvlText w:val="%1)"/>
      <w:lvlJc w:val="left"/>
      <w:pPr>
        <w:tabs>
          <w:tab w:val="left" w:pos="312"/>
        </w:tabs>
      </w:pPr>
    </w:lvl>
  </w:abstractNum>
  <w:abstractNum w:abstractNumId="5" w15:restartNumberingAfterBreak="0">
    <w:nsid w:val="EFECD9E6"/>
    <w:multiLevelType w:val="singleLevel"/>
    <w:tmpl w:val="EFECD9E6"/>
    <w:lvl w:ilvl="0">
      <w:start w:val="1"/>
      <w:numFmt w:val="lowerLetter"/>
      <w:lvlText w:val="%1)"/>
      <w:lvlJc w:val="left"/>
      <w:pPr>
        <w:tabs>
          <w:tab w:val="left" w:pos="312"/>
        </w:tabs>
      </w:pPr>
    </w:lvl>
  </w:abstractNum>
  <w:abstractNum w:abstractNumId="6" w15:restartNumberingAfterBreak="0">
    <w:nsid w:val="F6FFE9A4"/>
    <w:multiLevelType w:val="singleLevel"/>
    <w:tmpl w:val="F6FFE9A4"/>
    <w:lvl w:ilvl="0">
      <w:start w:val="1"/>
      <w:numFmt w:val="lowerLetter"/>
      <w:lvlText w:val="%1)"/>
      <w:lvlJc w:val="left"/>
      <w:pPr>
        <w:tabs>
          <w:tab w:val="left" w:pos="312"/>
        </w:tabs>
      </w:pPr>
    </w:lvl>
  </w:abstractNum>
  <w:abstractNum w:abstractNumId="7" w15:restartNumberingAfterBreak="0">
    <w:nsid w:val="FF7AA781"/>
    <w:multiLevelType w:val="singleLevel"/>
    <w:tmpl w:val="FF7AA781"/>
    <w:lvl w:ilvl="0">
      <w:start w:val="1"/>
      <w:numFmt w:val="lowerLetter"/>
      <w:lvlText w:val="%1)"/>
      <w:lvlJc w:val="left"/>
      <w:pPr>
        <w:tabs>
          <w:tab w:val="left" w:pos="312"/>
        </w:tabs>
      </w:pPr>
    </w:lvl>
  </w:abstractNum>
  <w:abstractNum w:abstractNumId="8"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9"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5"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8"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9"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3"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5"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6"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8"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5"/>
  </w:num>
  <w:num w:numId="3">
    <w:abstractNumId w:val="13"/>
  </w:num>
  <w:num w:numId="4">
    <w:abstractNumId w:val="31"/>
  </w:num>
  <w:num w:numId="5">
    <w:abstractNumId w:val="26"/>
  </w:num>
  <w:num w:numId="6">
    <w:abstractNumId w:val="21"/>
  </w:num>
  <w:num w:numId="7">
    <w:abstractNumId w:val="16"/>
  </w:num>
  <w:num w:numId="8">
    <w:abstractNumId w:val="11"/>
  </w:num>
  <w:num w:numId="9">
    <w:abstractNumId w:val="17"/>
  </w:num>
  <w:num w:numId="10">
    <w:abstractNumId w:val="24"/>
  </w:num>
  <w:num w:numId="11">
    <w:abstractNumId w:val="33"/>
  </w:num>
  <w:num w:numId="12">
    <w:abstractNumId w:val="19"/>
  </w:num>
  <w:num w:numId="13">
    <w:abstractNumId w:val="20"/>
  </w:num>
  <w:num w:numId="14">
    <w:abstractNumId w:val="15"/>
  </w:num>
  <w:num w:numId="15">
    <w:abstractNumId w:val="27"/>
  </w:num>
  <w:num w:numId="16">
    <w:abstractNumId w:val="29"/>
  </w:num>
  <w:num w:numId="17">
    <w:abstractNumId w:val="25"/>
  </w:num>
  <w:num w:numId="18">
    <w:abstractNumId w:val="37"/>
  </w:num>
  <w:num w:numId="19">
    <w:abstractNumId w:val="23"/>
  </w:num>
  <w:num w:numId="20">
    <w:abstractNumId w:val="9"/>
  </w:num>
  <w:num w:numId="21">
    <w:abstractNumId w:val="18"/>
  </w:num>
  <w:num w:numId="22">
    <w:abstractNumId w:val="38"/>
  </w:num>
  <w:num w:numId="23">
    <w:abstractNumId w:val="28"/>
  </w:num>
  <w:num w:numId="24">
    <w:abstractNumId w:val="14"/>
  </w:num>
  <w:num w:numId="25">
    <w:abstractNumId w:val="34"/>
  </w:num>
  <w:num w:numId="26">
    <w:abstractNumId w:val="36"/>
  </w:num>
  <w:num w:numId="27">
    <w:abstractNumId w:val="10"/>
  </w:num>
  <w:num w:numId="28">
    <w:abstractNumId w:val="12"/>
  </w:num>
  <w:num w:numId="29">
    <w:abstractNumId w:val="22"/>
  </w:num>
  <w:num w:numId="30">
    <w:abstractNumId w:val="32"/>
  </w:num>
  <w:num w:numId="31">
    <w:abstractNumId w:val="30"/>
  </w:num>
  <w:num w:numId="32">
    <w:abstractNumId w:val="2"/>
  </w:num>
  <w:num w:numId="33">
    <w:abstractNumId w:val="4"/>
  </w:num>
  <w:num w:numId="34">
    <w:abstractNumId w:val="1"/>
  </w:num>
  <w:num w:numId="35">
    <w:abstractNumId w:val="7"/>
  </w:num>
  <w:num w:numId="36">
    <w:abstractNumId w:val="6"/>
  </w:num>
  <w:num w:numId="37">
    <w:abstractNumId w:val="0"/>
  </w:num>
  <w:num w:numId="38">
    <w:abstractNumId w:val="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ZDgyYzhjZWQ1YWFjZTBlMWJjYWJmMmM0ZmRmYjgifQ=="/>
  </w:docVars>
  <w:rsids>
    <w:rsidRoot w:val="008E29A3"/>
    <w:rsid w:val="97FF54A2"/>
    <w:rsid w:val="A3FBA82D"/>
    <w:rsid w:val="A6618CEC"/>
    <w:rsid w:val="ABBD2D37"/>
    <w:rsid w:val="AFFE3F2E"/>
    <w:rsid w:val="AFFEDD8C"/>
    <w:rsid w:val="B5DBD03C"/>
    <w:rsid w:val="B7F3D9FF"/>
    <w:rsid w:val="BE63B2D3"/>
    <w:rsid w:val="BF618FA8"/>
    <w:rsid w:val="BFFAF641"/>
    <w:rsid w:val="C67DD20A"/>
    <w:rsid w:val="C6BEE282"/>
    <w:rsid w:val="D56ECA27"/>
    <w:rsid w:val="D58F507E"/>
    <w:rsid w:val="D8DDDC3C"/>
    <w:rsid w:val="DAF3A134"/>
    <w:rsid w:val="DC9F3A5A"/>
    <w:rsid w:val="DF7BF94C"/>
    <w:rsid w:val="DF92FA86"/>
    <w:rsid w:val="DFBF14AD"/>
    <w:rsid w:val="DFF68B29"/>
    <w:rsid w:val="E63F6715"/>
    <w:rsid w:val="EDDD291F"/>
    <w:rsid w:val="EE7AB8C9"/>
    <w:rsid w:val="EF3F1380"/>
    <w:rsid w:val="EF909538"/>
    <w:rsid w:val="EFFE5759"/>
    <w:rsid w:val="F2FF03FC"/>
    <w:rsid w:val="F5CE8FC8"/>
    <w:rsid w:val="F5DD9820"/>
    <w:rsid w:val="F6846B82"/>
    <w:rsid w:val="F7BDC3C1"/>
    <w:rsid w:val="F7FC60A6"/>
    <w:rsid w:val="F7FF31F4"/>
    <w:rsid w:val="FB1F7101"/>
    <w:rsid w:val="FBFEA3D4"/>
    <w:rsid w:val="FBFF26C0"/>
    <w:rsid w:val="FD5E494B"/>
    <w:rsid w:val="FD7CD1D4"/>
    <w:rsid w:val="FDEDD356"/>
    <w:rsid w:val="FDFF5965"/>
    <w:rsid w:val="FEE70F66"/>
    <w:rsid w:val="FEEFC320"/>
    <w:rsid w:val="FEFF5F67"/>
    <w:rsid w:val="FF6FC70C"/>
    <w:rsid w:val="FF747C90"/>
    <w:rsid w:val="FF7D3E3A"/>
    <w:rsid w:val="FF7F2509"/>
    <w:rsid w:val="FF9B58E2"/>
    <w:rsid w:val="FF9F9C3C"/>
    <w:rsid w:val="FFBDD9FA"/>
    <w:rsid w:val="FFDD487C"/>
    <w:rsid w:val="FFEF7AFA"/>
    <w:rsid w:val="FFF76CCC"/>
    <w:rsid w:val="FFFFC757"/>
    <w:rsid w:val="FFFFF529"/>
    <w:rsid w:val="0000040A"/>
    <w:rsid w:val="00000A94"/>
    <w:rsid w:val="00001972"/>
    <w:rsid w:val="00001D9A"/>
    <w:rsid w:val="00007B3A"/>
    <w:rsid w:val="000107E0"/>
    <w:rsid w:val="00011FDE"/>
    <w:rsid w:val="00012048"/>
    <w:rsid w:val="00012FFD"/>
    <w:rsid w:val="00014162"/>
    <w:rsid w:val="00014340"/>
    <w:rsid w:val="00015422"/>
    <w:rsid w:val="00016A9C"/>
    <w:rsid w:val="00022184"/>
    <w:rsid w:val="00022762"/>
    <w:rsid w:val="000238E0"/>
    <w:rsid w:val="0002403D"/>
    <w:rsid w:val="000246BE"/>
    <w:rsid w:val="000249DB"/>
    <w:rsid w:val="0002595E"/>
    <w:rsid w:val="000303C3"/>
    <w:rsid w:val="000331D3"/>
    <w:rsid w:val="0003416D"/>
    <w:rsid w:val="000346A5"/>
    <w:rsid w:val="000359C3"/>
    <w:rsid w:val="00035A7D"/>
    <w:rsid w:val="000365ED"/>
    <w:rsid w:val="0004249A"/>
    <w:rsid w:val="00043282"/>
    <w:rsid w:val="00044286"/>
    <w:rsid w:val="00047F28"/>
    <w:rsid w:val="000503AA"/>
    <w:rsid w:val="000506A1"/>
    <w:rsid w:val="00051172"/>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C07"/>
    <w:rsid w:val="000A7311"/>
    <w:rsid w:val="000B060F"/>
    <w:rsid w:val="000B1592"/>
    <w:rsid w:val="000B1FF2"/>
    <w:rsid w:val="000B2E3C"/>
    <w:rsid w:val="000B3CDA"/>
    <w:rsid w:val="000B6A0B"/>
    <w:rsid w:val="000C0F6C"/>
    <w:rsid w:val="000C11DB"/>
    <w:rsid w:val="000C1492"/>
    <w:rsid w:val="000C2FBD"/>
    <w:rsid w:val="000C3B7C"/>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48C"/>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34B"/>
    <w:rsid w:val="00190087"/>
    <w:rsid w:val="001913C4"/>
    <w:rsid w:val="0019348F"/>
    <w:rsid w:val="00193A07"/>
    <w:rsid w:val="00194C95"/>
    <w:rsid w:val="00195C34"/>
    <w:rsid w:val="00196EF5"/>
    <w:rsid w:val="001A1A53"/>
    <w:rsid w:val="001A234A"/>
    <w:rsid w:val="001A4CF3"/>
    <w:rsid w:val="001B06E8"/>
    <w:rsid w:val="001B1D4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5D43"/>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B08"/>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576"/>
    <w:rsid w:val="002B7F51"/>
    <w:rsid w:val="002C09E7"/>
    <w:rsid w:val="002C1E06"/>
    <w:rsid w:val="002C1E1C"/>
    <w:rsid w:val="002C3F07"/>
    <w:rsid w:val="002C5278"/>
    <w:rsid w:val="002C62BA"/>
    <w:rsid w:val="002C6322"/>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53A4"/>
    <w:rsid w:val="00336C64"/>
    <w:rsid w:val="00337162"/>
    <w:rsid w:val="0034194F"/>
    <w:rsid w:val="00344605"/>
    <w:rsid w:val="003474AA"/>
    <w:rsid w:val="003505B9"/>
    <w:rsid w:val="00350D1D"/>
    <w:rsid w:val="00352C83"/>
    <w:rsid w:val="003604CE"/>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5B1"/>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959"/>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B5E"/>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DF3"/>
    <w:rsid w:val="004F391A"/>
    <w:rsid w:val="004F3CFB"/>
    <w:rsid w:val="004F6456"/>
    <w:rsid w:val="004F696E"/>
    <w:rsid w:val="004F6C71"/>
    <w:rsid w:val="00501139"/>
    <w:rsid w:val="0050363E"/>
    <w:rsid w:val="005039BC"/>
    <w:rsid w:val="005043BB"/>
    <w:rsid w:val="00504A3D"/>
    <w:rsid w:val="00505767"/>
    <w:rsid w:val="005073F0"/>
    <w:rsid w:val="005103B3"/>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707"/>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6DF3"/>
    <w:rsid w:val="00587ADD"/>
    <w:rsid w:val="00591E27"/>
    <w:rsid w:val="00596160"/>
    <w:rsid w:val="005966E2"/>
    <w:rsid w:val="00597007"/>
    <w:rsid w:val="005A0966"/>
    <w:rsid w:val="005A11B7"/>
    <w:rsid w:val="005A260B"/>
    <w:rsid w:val="005A4A1B"/>
    <w:rsid w:val="005A7830"/>
    <w:rsid w:val="005A7FCE"/>
    <w:rsid w:val="005B0F3F"/>
    <w:rsid w:val="005B227C"/>
    <w:rsid w:val="005B4903"/>
    <w:rsid w:val="005B4DC2"/>
    <w:rsid w:val="005B51CE"/>
    <w:rsid w:val="005B5885"/>
    <w:rsid w:val="005B5CD7"/>
    <w:rsid w:val="005B6CF6"/>
    <w:rsid w:val="005B7422"/>
    <w:rsid w:val="005C29B8"/>
    <w:rsid w:val="005C5F21"/>
    <w:rsid w:val="005C616D"/>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27D"/>
    <w:rsid w:val="00606419"/>
    <w:rsid w:val="00607D29"/>
    <w:rsid w:val="00612952"/>
    <w:rsid w:val="00614CC1"/>
    <w:rsid w:val="00615A9D"/>
    <w:rsid w:val="00617387"/>
    <w:rsid w:val="006205D6"/>
    <w:rsid w:val="00622CC8"/>
    <w:rsid w:val="006252D8"/>
    <w:rsid w:val="006259BC"/>
    <w:rsid w:val="0062636B"/>
    <w:rsid w:val="00632182"/>
    <w:rsid w:val="00632AE0"/>
    <w:rsid w:val="00633C17"/>
    <w:rsid w:val="00634D9E"/>
    <w:rsid w:val="00636E3E"/>
    <w:rsid w:val="006379F7"/>
    <w:rsid w:val="00637E4D"/>
    <w:rsid w:val="00640620"/>
    <w:rsid w:val="00641A1F"/>
    <w:rsid w:val="0064505D"/>
    <w:rsid w:val="00645904"/>
    <w:rsid w:val="00651ACB"/>
    <w:rsid w:val="00651C47"/>
    <w:rsid w:val="00652AB2"/>
    <w:rsid w:val="00653FED"/>
    <w:rsid w:val="00654442"/>
    <w:rsid w:val="00654EC0"/>
    <w:rsid w:val="0065525B"/>
    <w:rsid w:val="00655D4F"/>
    <w:rsid w:val="00656D29"/>
    <w:rsid w:val="006640E5"/>
    <w:rsid w:val="006646F1"/>
    <w:rsid w:val="00664929"/>
    <w:rsid w:val="00664F62"/>
    <w:rsid w:val="006655E1"/>
    <w:rsid w:val="00672060"/>
    <w:rsid w:val="00672BFD"/>
    <w:rsid w:val="00675663"/>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C0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099"/>
    <w:rsid w:val="007D346A"/>
    <w:rsid w:val="007D6518"/>
    <w:rsid w:val="007D76BD"/>
    <w:rsid w:val="007D7CA7"/>
    <w:rsid w:val="007E0BF1"/>
    <w:rsid w:val="007F0ED8"/>
    <w:rsid w:val="007F0F63"/>
    <w:rsid w:val="007F2121"/>
    <w:rsid w:val="007F75CE"/>
    <w:rsid w:val="008013A4"/>
    <w:rsid w:val="008027CE"/>
    <w:rsid w:val="00802F42"/>
    <w:rsid w:val="00804383"/>
    <w:rsid w:val="00804BB7"/>
    <w:rsid w:val="00804C97"/>
    <w:rsid w:val="00804D41"/>
    <w:rsid w:val="008066F4"/>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B"/>
    <w:rsid w:val="0083348C"/>
    <w:rsid w:val="008373D3"/>
    <w:rsid w:val="00840617"/>
    <w:rsid w:val="00840F84"/>
    <w:rsid w:val="00842A47"/>
    <w:rsid w:val="00843C13"/>
    <w:rsid w:val="008454F8"/>
    <w:rsid w:val="0085173A"/>
    <w:rsid w:val="00856316"/>
    <w:rsid w:val="008603CE"/>
    <w:rsid w:val="008620FC"/>
    <w:rsid w:val="008627A5"/>
    <w:rsid w:val="00862A84"/>
    <w:rsid w:val="00863E05"/>
    <w:rsid w:val="00865ACA"/>
    <w:rsid w:val="00865D28"/>
    <w:rsid w:val="00865F85"/>
    <w:rsid w:val="00867C10"/>
    <w:rsid w:val="00870439"/>
    <w:rsid w:val="00870DA1"/>
    <w:rsid w:val="00877526"/>
    <w:rsid w:val="00883F93"/>
    <w:rsid w:val="00884DB3"/>
    <w:rsid w:val="00885A9D"/>
    <w:rsid w:val="008864F6"/>
    <w:rsid w:val="00886808"/>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9A3"/>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17D"/>
    <w:rsid w:val="009245F5"/>
    <w:rsid w:val="009249EC"/>
    <w:rsid w:val="009273B3"/>
    <w:rsid w:val="009305B5"/>
    <w:rsid w:val="009429D5"/>
    <w:rsid w:val="00942BF1"/>
    <w:rsid w:val="00945180"/>
    <w:rsid w:val="00945428"/>
    <w:rsid w:val="0094607B"/>
    <w:rsid w:val="00950E64"/>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0C9"/>
    <w:rsid w:val="0099551B"/>
    <w:rsid w:val="0099595D"/>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6F4"/>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D45"/>
    <w:rsid w:val="00A3597D"/>
    <w:rsid w:val="00A36DD1"/>
    <w:rsid w:val="00A4006C"/>
    <w:rsid w:val="00A40091"/>
    <w:rsid w:val="00A4030F"/>
    <w:rsid w:val="00A41C79"/>
    <w:rsid w:val="00A41CB5"/>
    <w:rsid w:val="00A42CDF"/>
    <w:rsid w:val="00A4452E"/>
    <w:rsid w:val="00A4472C"/>
    <w:rsid w:val="00A44E69"/>
    <w:rsid w:val="00A4661E"/>
    <w:rsid w:val="00A5526F"/>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25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627"/>
    <w:rsid w:val="00B62B58"/>
    <w:rsid w:val="00B65149"/>
    <w:rsid w:val="00B66567"/>
    <w:rsid w:val="00B66F52"/>
    <w:rsid w:val="00B66FE5"/>
    <w:rsid w:val="00B72880"/>
    <w:rsid w:val="00B758BF"/>
    <w:rsid w:val="00B77EC8"/>
    <w:rsid w:val="00B8022D"/>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48C"/>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4D9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EBB"/>
    <w:rsid w:val="00D20737"/>
    <w:rsid w:val="00D21E81"/>
    <w:rsid w:val="00D223DE"/>
    <w:rsid w:val="00D23193"/>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47F1F"/>
    <w:rsid w:val="00D51BF3"/>
    <w:rsid w:val="00D66846"/>
    <w:rsid w:val="00D675FB"/>
    <w:rsid w:val="00D70877"/>
    <w:rsid w:val="00D71F25"/>
    <w:rsid w:val="00D72A9C"/>
    <w:rsid w:val="00D77031"/>
    <w:rsid w:val="00D812E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AE5"/>
    <w:rsid w:val="00DB38EE"/>
    <w:rsid w:val="00DB498B"/>
    <w:rsid w:val="00DB66CA"/>
    <w:rsid w:val="00DB6BCA"/>
    <w:rsid w:val="00DB73F7"/>
    <w:rsid w:val="00DB78A9"/>
    <w:rsid w:val="00DC0321"/>
    <w:rsid w:val="00DC3067"/>
    <w:rsid w:val="00DC370B"/>
    <w:rsid w:val="00DC5B90"/>
    <w:rsid w:val="00DC7725"/>
    <w:rsid w:val="00DD00FF"/>
    <w:rsid w:val="00DD0619"/>
    <w:rsid w:val="00DD07FB"/>
    <w:rsid w:val="00DD25C6"/>
    <w:rsid w:val="00DD4FE5"/>
    <w:rsid w:val="00DD54B0"/>
    <w:rsid w:val="00DD56B2"/>
    <w:rsid w:val="00DD57EE"/>
    <w:rsid w:val="00DD6BCC"/>
    <w:rsid w:val="00DE0A4B"/>
    <w:rsid w:val="00DE2410"/>
    <w:rsid w:val="00DE2939"/>
    <w:rsid w:val="00DE641C"/>
    <w:rsid w:val="00DE6E81"/>
    <w:rsid w:val="00DE703F"/>
    <w:rsid w:val="00DE7595"/>
    <w:rsid w:val="00DF1961"/>
    <w:rsid w:val="00DF44DE"/>
    <w:rsid w:val="00DF5F11"/>
    <w:rsid w:val="00E01138"/>
    <w:rsid w:val="00E02DFB"/>
    <w:rsid w:val="00E030F9"/>
    <w:rsid w:val="00E0311A"/>
    <w:rsid w:val="00E03138"/>
    <w:rsid w:val="00E05F20"/>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AC2"/>
    <w:rsid w:val="00E60C63"/>
    <w:rsid w:val="00E629DE"/>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727"/>
    <w:rsid w:val="00F6194E"/>
    <w:rsid w:val="00F623AC"/>
    <w:rsid w:val="00F6412A"/>
    <w:rsid w:val="00F65893"/>
    <w:rsid w:val="00F66A4A"/>
    <w:rsid w:val="00F71E22"/>
    <w:rsid w:val="00F72142"/>
    <w:rsid w:val="00F72AE7"/>
    <w:rsid w:val="00F81141"/>
    <w:rsid w:val="00F81204"/>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956"/>
    <w:rsid w:val="00FB45F1"/>
    <w:rsid w:val="00FB4A72"/>
    <w:rsid w:val="00FB54E8"/>
    <w:rsid w:val="00FB7054"/>
    <w:rsid w:val="00FC17B7"/>
    <w:rsid w:val="00FC2CB7"/>
    <w:rsid w:val="00FC4090"/>
    <w:rsid w:val="00FC55B4"/>
    <w:rsid w:val="00FD00E6"/>
    <w:rsid w:val="00FD09A1"/>
    <w:rsid w:val="00FD0F06"/>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CBF8834"/>
    <w:rsid w:val="2B7F14DA"/>
    <w:rsid w:val="2D7C5E2D"/>
    <w:rsid w:val="2F741C0E"/>
    <w:rsid w:val="2FE71134"/>
    <w:rsid w:val="2FFE0700"/>
    <w:rsid w:val="36FAA125"/>
    <w:rsid w:val="377DCC01"/>
    <w:rsid w:val="39BF238C"/>
    <w:rsid w:val="3BFD655F"/>
    <w:rsid w:val="3DF63DF2"/>
    <w:rsid w:val="3E3E6CC6"/>
    <w:rsid w:val="3FED0BAE"/>
    <w:rsid w:val="45FF4A3D"/>
    <w:rsid w:val="4673257F"/>
    <w:rsid w:val="4E7F377E"/>
    <w:rsid w:val="55B79A65"/>
    <w:rsid w:val="59EF84BE"/>
    <w:rsid w:val="5AFF5687"/>
    <w:rsid w:val="5BF52DCE"/>
    <w:rsid w:val="5C7D76A2"/>
    <w:rsid w:val="5CDD5906"/>
    <w:rsid w:val="5DA75FF0"/>
    <w:rsid w:val="5DBB7E8F"/>
    <w:rsid w:val="5F6E9464"/>
    <w:rsid w:val="5F7504D3"/>
    <w:rsid w:val="5FBE3939"/>
    <w:rsid w:val="5FD38644"/>
    <w:rsid w:val="6363E0C6"/>
    <w:rsid w:val="63FD4E8F"/>
    <w:rsid w:val="6F9B8B62"/>
    <w:rsid w:val="6FFFA60F"/>
    <w:rsid w:val="730F5339"/>
    <w:rsid w:val="75F743B8"/>
    <w:rsid w:val="75FDB647"/>
    <w:rsid w:val="76EBFC36"/>
    <w:rsid w:val="77B4B513"/>
    <w:rsid w:val="77C68A11"/>
    <w:rsid w:val="77DA184B"/>
    <w:rsid w:val="7BB61AF0"/>
    <w:rsid w:val="7BEF5A68"/>
    <w:rsid w:val="7BF90AE8"/>
    <w:rsid w:val="7D7D0AA5"/>
    <w:rsid w:val="7E2CDED0"/>
    <w:rsid w:val="7E7F68CE"/>
    <w:rsid w:val="7F7F2ED4"/>
    <w:rsid w:val="7FB79521"/>
    <w:rsid w:val="7FBFF806"/>
    <w:rsid w:val="7FEDDE74"/>
    <w:rsid w:val="7FFC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C95E8B7-C948-4553-B784-8B7BCD2F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next w:val="22"/>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3">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22">
    <w:name w:val="Body Text First Indent 2"/>
    <w:basedOn w:val="afffa"/>
    <w:link w:val="2Char0"/>
    <w:uiPriority w:val="99"/>
    <w:unhideWhenUsed/>
    <w:qFormat/>
    <w:pPr>
      <w:adjustRightInd/>
      <w:spacing w:line="240" w:lineRule="auto"/>
      <w:ind w:firstLineChars="200" w:firstLine="420"/>
    </w:pPr>
    <w:rPr>
      <w:szCs w:val="24"/>
    </w:rPr>
  </w:style>
  <w:style w:type="paragraph" w:styleId="afffa">
    <w:name w:val="Body Text Indent"/>
    <w:basedOn w:val="afff6"/>
    <w:link w:val="Char"/>
    <w:uiPriority w:val="99"/>
    <w:semiHidden/>
    <w:unhideWhenUsed/>
    <w:qFormat/>
    <w:pPr>
      <w:spacing w:after="120"/>
      <w:ind w:leftChars="200" w:left="420"/>
    </w:pPr>
  </w:style>
  <w:style w:type="paragraph" w:styleId="70">
    <w:name w:val="toc 7"/>
    <w:basedOn w:val="afff6"/>
    <w:next w:val="afff6"/>
    <w:uiPriority w:val="39"/>
    <w:unhideWhenUsed/>
    <w:qFormat/>
    <w:pPr>
      <w:tabs>
        <w:tab w:val="right" w:leader="dot" w:pos="9344"/>
      </w:tabs>
      <w:spacing w:line="300" w:lineRule="exact"/>
      <w:ind w:left="1259"/>
    </w:pPr>
    <w:rPr>
      <w:rFonts w:ascii="宋体"/>
    </w:rPr>
  </w:style>
  <w:style w:type="paragraph" w:styleId="afffb">
    <w:name w:val="Normal Indent"/>
    <w:basedOn w:val="afff6"/>
    <w:qFormat/>
    <w:pPr>
      <w:ind w:firstLine="420"/>
    </w:pPr>
  </w:style>
  <w:style w:type="paragraph" w:styleId="50">
    <w:name w:val="index 5"/>
    <w:basedOn w:val="afff6"/>
    <w:next w:val="afff6"/>
    <w:qFormat/>
    <w:pPr>
      <w:adjustRightInd/>
      <w:spacing w:line="240" w:lineRule="auto"/>
      <w:ind w:left="1050" w:hanging="210"/>
      <w:jc w:val="left"/>
    </w:pPr>
    <w:rPr>
      <w:sz w:val="20"/>
      <w:szCs w:val="20"/>
    </w:rPr>
  </w:style>
  <w:style w:type="paragraph" w:styleId="afffc">
    <w:name w:val="annotation text"/>
    <w:basedOn w:val="afff6"/>
    <w:link w:val="Char0"/>
    <w:uiPriority w:val="99"/>
    <w:semiHidden/>
    <w:unhideWhenUsed/>
    <w:qFormat/>
    <w:pPr>
      <w:jc w:val="left"/>
    </w:pPr>
  </w:style>
  <w:style w:type="paragraph" w:styleId="afffd">
    <w:name w:val="Body Text"/>
    <w:basedOn w:val="afff6"/>
    <w:link w:val="Char1"/>
    <w:qFormat/>
    <w:pPr>
      <w:spacing w:after="120"/>
    </w:pPr>
  </w:style>
  <w:style w:type="paragraph" w:styleId="51">
    <w:name w:val="toc 5"/>
    <w:basedOn w:val="afff6"/>
    <w:next w:val="afff6"/>
    <w:uiPriority w:val="39"/>
    <w:unhideWhenUsed/>
    <w:qFormat/>
    <w:pPr>
      <w:ind w:left="839"/>
    </w:pPr>
    <w:rPr>
      <w:rFonts w:ascii="宋体"/>
    </w:rPr>
  </w:style>
  <w:style w:type="paragraph" w:styleId="30">
    <w:name w:val="toc 3"/>
    <w:basedOn w:val="afff6"/>
    <w:next w:val="afff6"/>
    <w:uiPriority w:val="39"/>
    <w:unhideWhenUsed/>
    <w:qFormat/>
    <w:pPr>
      <w:spacing w:line="300" w:lineRule="exact"/>
      <w:ind w:left="420"/>
    </w:pPr>
    <w:rPr>
      <w:rFonts w:ascii="宋体"/>
    </w:rPr>
  </w:style>
  <w:style w:type="paragraph" w:styleId="afffe">
    <w:name w:val="Balloon Text"/>
    <w:basedOn w:val="afff6"/>
    <w:link w:val="Char2"/>
    <w:uiPriority w:val="99"/>
    <w:semiHidden/>
    <w:unhideWhenUsed/>
    <w:qFormat/>
    <w:rPr>
      <w:sz w:val="18"/>
      <w:szCs w:val="18"/>
    </w:rPr>
  </w:style>
  <w:style w:type="paragraph" w:styleId="affff">
    <w:name w:val="footer"/>
    <w:basedOn w:val="afff6"/>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6"/>
    <w:link w:val="Char4"/>
    <w:uiPriority w:val="99"/>
    <w:qFormat/>
    <w:pPr>
      <w:tabs>
        <w:tab w:val="center" w:pos="4153"/>
        <w:tab w:val="right" w:pos="8306"/>
      </w:tabs>
      <w:adjustRightInd/>
      <w:snapToGrid w:val="0"/>
      <w:jc w:val="center"/>
    </w:pPr>
    <w:rPr>
      <w:sz w:val="18"/>
      <w:szCs w:val="18"/>
    </w:rPr>
  </w:style>
  <w:style w:type="paragraph" w:styleId="10">
    <w:name w:val="toc 1"/>
    <w:basedOn w:val="afff6"/>
    <w:next w:val="afff6"/>
    <w:uiPriority w:val="39"/>
    <w:unhideWhenUsed/>
    <w:qFormat/>
    <w:rPr>
      <w:rFonts w:ascii="宋体"/>
    </w:rPr>
  </w:style>
  <w:style w:type="paragraph" w:styleId="40">
    <w:name w:val="toc 4"/>
    <w:basedOn w:val="afff6"/>
    <w:next w:val="afff6"/>
    <w:uiPriority w:val="39"/>
    <w:unhideWhenUsed/>
    <w:qFormat/>
    <w:pPr>
      <w:tabs>
        <w:tab w:val="right" w:leader="dot" w:pos="9344"/>
      </w:tabs>
      <w:spacing w:line="300" w:lineRule="exact"/>
      <w:ind w:left="629"/>
    </w:pPr>
    <w:rPr>
      <w:rFonts w:ascii="宋体"/>
    </w:rPr>
  </w:style>
  <w:style w:type="paragraph" w:styleId="affff1">
    <w:name w:val="footnote text"/>
    <w:basedOn w:val="afff6"/>
    <w:next w:val="afff6"/>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uiPriority w:val="39"/>
    <w:unhideWhenUsed/>
    <w:qFormat/>
    <w:pPr>
      <w:spacing w:line="300" w:lineRule="exact"/>
      <w:ind w:left="1049"/>
    </w:pPr>
    <w:rPr>
      <w:rFonts w:ascii="宋体"/>
    </w:rPr>
  </w:style>
  <w:style w:type="paragraph" w:styleId="affff2">
    <w:name w:val="table of figures"/>
    <w:basedOn w:val="afff6"/>
    <w:next w:val="afff6"/>
    <w:semiHidden/>
    <w:qFormat/>
    <w:pPr>
      <w:adjustRightInd/>
      <w:spacing w:line="240" w:lineRule="auto"/>
      <w:jc w:val="left"/>
    </w:pPr>
    <w:rPr>
      <w:szCs w:val="24"/>
    </w:rPr>
  </w:style>
  <w:style w:type="paragraph" w:styleId="24">
    <w:name w:val="toc 2"/>
    <w:basedOn w:val="afff6"/>
    <w:next w:val="afff6"/>
    <w:uiPriority w:val="39"/>
    <w:unhideWhenUsed/>
    <w:qFormat/>
    <w:pPr>
      <w:tabs>
        <w:tab w:val="right" w:leader="dot" w:pos="9344"/>
      </w:tabs>
      <w:spacing w:line="300" w:lineRule="exact"/>
      <w:ind w:left="210"/>
    </w:pPr>
    <w:rPr>
      <w:rFonts w:ascii="宋体"/>
    </w:rPr>
  </w:style>
  <w:style w:type="paragraph" w:styleId="affff3">
    <w:name w:val="Normal (Web)"/>
    <w:basedOn w:val="afff6"/>
    <w:qFormat/>
    <w:pPr>
      <w:spacing w:before="100" w:beforeAutospacing="1" w:after="100" w:afterAutospacing="1"/>
      <w:jc w:val="left"/>
    </w:pPr>
    <w:rPr>
      <w:kern w:val="0"/>
      <w:sz w:val="24"/>
    </w:rPr>
  </w:style>
  <w:style w:type="paragraph" w:styleId="affff4">
    <w:name w:val="Title"/>
    <w:basedOn w:val="afff6"/>
    <w:link w:val="Char6"/>
    <w:qFormat/>
    <w:pPr>
      <w:spacing w:before="240" w:after="60"/>
      <w:jc w:val="center"/>
      <w:outlineLvl w:val="0"/>
    </w:pPr>
    <w:rPr>
      <w:rFonts w:ascii="Arial" w:hAnsi="Arial" w:cs="Arial"/>
      <w:b/>
      <w:bCs/>
      <w:sz w:val="32"/>
      <w:szCs w:val="32"/>
    </w:rPr>
  </w:style>
  <w:style w:type="paragraph" w:styleId="affff5">
    <w:name w:val="annotation subject"/>
    <w:basedOn w:val="afffc"/>
    <w:next w:val="afffc"/>
    <w:link w:val="Char7"/>
    <w:uiPriority w:val="99"/>
    <w:semiHidden/>
    <w:unhideWhenUsed/>
    <w:qFormat/>
    <w:rPr>
      <w:b/>
      <w:bCs/>
    </w:rPr>
  </w:style>
  <w:style w:type="table" w:styleId="affff6">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Strong"/>
    <w:uiPriority w:val="22"/>
    <w:qFormat/>
    <w:rPr>
      <w:b/>
      <w:bCs/>
    </w:rPr>
  </w:style>
  <w:style w:type="character" w:styleId="affff8">
    <w:name w:val="page number"/>
    <w:qFormat/>
    <w:rPr>
      <w:rFonts w:ascii="宋体" w:eastAsia="宋体" w:hAnsi="Times New Roman"/>
      <w:sz w:val="18"/>
    </w:rPr>
  </w:style>
  <w:style w:type="character" w:styleId="affff9">
    <w:name w:val="Emphasis"/>
    <w:uiPriority w:val="20"/>
    <w:qFormat/>
    <w:rPr>
      <w:i/>
      <w:iCs/>
    </w:rPr>
  </w:style>
  <w:style w:type="character" w:styleId="affffa">
    <w:name w:val="Hyperlink"/>
    <w:uiPriority w:val="99"/>
    <w:qFormat/>
    <w:rPr>
      <w:rFonts w:ascii="宋体" w:eastAsia="宋体" w:hAnsi="Times New Roman"/>
      <w:color w:val="auto"/>
      <w:spacing w:val="0"/>
      <w:w w:val="100"/>
      <w:position w:val="0"/>
      <w:sz w:val="21"/>
      <w:u w:val="none"/>
      <w:vertAlign w:val="baseline"/>
    </w:rPr>
  </w:style>
  <w:style w:type="character" w:styleId="affffb">
    <w:name w:val="annotation reference"/>
    <w:basedOn w:val="afff7"/>
    <w:uiPriority w:val="99"/>
    <w:semiHidden/>
    <w:unhideWhenUsed/>
    <w:qFormat/>
    <w:rPr>
      <w:sz w:val="21"/>
      <w:szCs w:val="21"/>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3"/>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4">
    <w:name w:val="页眉 Char"/>
    <w:link w:val="affff0"/>
    <w:uiPriority w:val="99"/>
    <w:qFormat/>
    <w:rPr>
      <w:kern w:val="2"/>
      <w:sz w:val="18"/>
      <w:szCs w:val="18"/>
    </w:rPr>
  </w:style>
  <w:style w:type="character" w:customStyle="1" w:styleId="Char3">
    <w:name w:val="页脚 Char"/>
    <w:link w:val="affff"/>
    <w:uiPriority w:val="99"/>
    <w:qFormat/>
    <w:rPr>
      <w:rFonts w:ascii="宋体"/>
      <w:kern w:val="2"/>
      <w:sz w:val="18"/>
      <w:szCs w:val="18"/>
    </w:rPr>
  </w:style>
  <w:style w:type="character" w:customStyle="1" w:styleId="Char2">
    <w:name w:val="批注框文本 Char"/>
    <w:link w:val="afffe"/>
    <w:uiPriority w:val="99"/>
    <w:semiHidden/>
    <w:qFormat/>
    <w:rPr>
      <w:kern w:val="2"/>
      <w:sz w:val="18"/>
      <w:szCs w:val="18"/>
    </w:rPr>
  </w:style>
  <w:style w:type="paragraph" w:styleId="affffd">
    <w:name w:val="Quote"/>
    <w:basedOn w:val="afff6"/>
    <w:next w:val="afff6"/>
    <w:link w:val="Char8"/>
    <w:uiPriority w:val="29"/>
    <w:qFormat/>
    <w:rPr>
      <w:i/>
      <w:iCs/>
      <w:color w:val="000000"/>
    </w:rPr>
  </w:style>
  <w:style w:type="character" w:customStyle="1" w:styleId="Char8">
    <w:name w:val="引用 Char"/>
    <w:link w:val="affffd"/>
    <w:uiPriority w:val="29"/>
    <w:qFormat/>
    <w:rPr>
      <w:i/>
      <w:iCs/>
      <w:color w:val="000000"/>
      <w:kern w:val="2"/>
      <w:sz w:val="21"/>
      <w:szCs w:val="21"/>
    </w:rPr>
  </w:style>
  <w:style w:type="character" w:customStyle="1" w:styleId="Char6">
    <w:name w:val="标题 Char"/>
    <w:link w:val="affff4"/>
    <w:qFormat/>
    <w:rPr>
      <w:rFonts w:ascii="Arial" w:hAnsi="Arial" w:cs="Arial"/>
      <w:b/>
      <w:bCs/>
      <w:kern w:val="2"/>
      <w:sz w:val="32"/>
      <w:szCs w:val="32"/>
    </w:rPr>
  </w:style>
  <w:style w:type="paragraph" w:customStyle="1" w:styleId="affffe">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0">
    <w:name w:val="标准文件_页脚偶数页"/>
    <w:qFormat/>
    <w:pPr>
      <w:ind w:left="198"/>
    </w:pPr>
    <w:rPr>
      <w:rFonts w:ascii="宋体"/>
      <w:sz w:val="18"/>
    </w:rPr>
  </w:style>
  <w:style w:type="paragraph" w:customStyle="1" w:styleId="afffff1">
    <w:name w:val="标准文件_页脚奇数页"/>
    <w:qFormat/>
    <w:pPr>
      <w:ind w:right="227"/>
      <w:jc w:val="right"/>
    </w:pPr>
    <w:rPr>
      <w:rFonts w:ascii="宋体"/>
      <w:sz w:val="18"/>
    </w:rPr>
  </w:style>
  <w:style w:type="paragraph" w:customStyle="1" w:styleId="afffff2">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3">
    <w:name w:val="标准文件_标准正文"/>
    <w:basedOn w:val="afff6"/>
    <w:next w:val="afffff4"/>
    <w:qFormat/>
    <w:pPr>
      <w:snapToGrid w:val="0"/>
      <w:ind w:firstLineChars="200" w:firstLine="200"/>
    </w:pPr>
    <w:rPr>
      <w:kern w:val="0"/>
    </w:rPr>
  </w:style>
  <w:style w:type="paragraph" w:customStyle="1" w:styleId="afffff4">
    <w:name w:val="标准文件_段"/>
    <w:link w:val="Char9"/>
    <w:qFormat/>
    <w:pPr>
      <w:autoSpaceDE w:val="0"/>
      <w:autoSpaceDN w:val="0"/>
      <w:ind w:firstLineChars="200" w:firstLine="200"/>
      <w:jc w:val="both"/>
    </w:pPr>
    <w:rPr>
      <w:rFonts w:ascii="宋体"/>
      <w:sz w:val="21"/>
    </w:rPr>
  </w:style>
  <w:style w:type="paragraph" w:customStyle="1" w:styleId="afffff5">
    <w:name w:val="标准文件_版本"/>
    <w:basedOn w:val="afffff3"/>
    <w:qFormat/>
    <w:pPr>
      <w:adjustRightInd/>
      <w:snapToGrid/>
      <w:ind w:firstLineChars="0" w:firstLine="0"/>
    </w:pPr>
    <w:rPr>
      <w:rFonts w:ascii="宋体" w:hAnsi="宋体"/>
      <w:kern w:val="2"/>
    </w:rPr>
  </w:style>
  <w:style w:type="paragraph" w:customStyle="1" w:styleId="afffff6">
    <w:name w:val="标准文件_标准部门"/>
    <w:basedOn w:val="afff6"/>
    <w:qFormat/>
    <w:pPr>
      <w:jc w:val="center"/>
    </w:pPr>
    <w:rPr>
      <w:rFonts w:ascii="黑体" w:eastAsia="黑体"/>
      <w:kern w:val="0"/>
      <w:sz w:val="44"/>
    </w:rPr>
  </w:style>
  <w:style w:type="paragraph" w:customStyle="1" w:styleId="afffff7">
    <w:name w:val="标准文件_标准代替"/>
    <w:basedOn w:val="afff6"/>
    <w:next w:val="afff6"/>
    <w:qFormat/>
    <w:pPr>
      <w:spacing w:line="310" w:lineRule="exact"/>
      <w:jc w:val="right"/>
    </w:pPr>
    <w:rPr>
      <w:rFonts w:ascii="宋体" w:hAnsi="宋体"/>
      <w:kern w:val="0"/>
    </w:rPr>
  </w:style>
  <w:style w:type="paragraph" w:customStyle="1" w:styleId="afffff8">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6"/>
    <w:qFormat/>
    <w:pPr>
      <w:jc w:val="left"/>
    </w:pPr>
  </w:style>
  <w:style w:type="paragraph" w:customStyle="1" w:styleId="afffffb">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0">
    <w:name w:val="标准文件_参考文献条目"/>
    <w:qFormat/>
    <w:pPr>
      <w:numPr>
        <w:numId w:val="1"/>
      </w:numPr>
    </w:pPr>
    <w:rPr>
      <w:rFonts w:ascii="宋体"/>
    </w:rPr>
  </w:style>
  <w:style w:type="paragraph" w:customStyle="1" w:styleId="afff">
    <w:name w:val="标准文件_二级条标题"/>
    <w:next w:val="afffff4"/>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c">
    <w:name w:val="标准文件_发布"/>
    <w:qFormat/>
    <w:rPr>
      <w:rFonts w:ascii="黑体" w:eastAsia="黑体"/>
      <w:spacing w:val="0"/>
      <w:w w:val="100"/>
      <w:position w:val="3"/>
      <w:sz w:val="28"/>
    </w:rPr>
  </w:style>
  <w:style w:type="paragraph" w:customStyle="1" w:styleId="ae">
    <w:name w:val="标准文件_方框数字列项"/>
    <w:basedOn w:val="afffff4"/>
    <w:qFormat/>
    <w:pPr>
      <w:numPr>
        <w:numId w:val="3"/>
      </w:numPr>
      <w:ind w:firstLineChars="0" w:firstLine="0"/>
    </w:pPr>
  </w:style>
  <w:style w:type="paragraph" w:customStyle="1" w:styleId="afffffd">
    <w:name w:val="标准文件_封面标准编号"/>
    <w:basedOn w:val="afff6"/>
    <w:next w:val="afffff7"/>
    <w:qFormat/>
    <w:pPr>
      <w:spacing w:line="310" w:lineRule="exact"/>
      <w:jc w:val="right"/>
    </w:pPr>
    <w:rPr>
      <w:rFonts w:ascii="黑体" w:eastAsia="黑体"/>
      <w:kern w:val="0"/>
      <w:sz w:val="28"/>
    </w:rPr>
  </w:style>
  <w:style w:type="paragraph" w:customStyle="1" w:styleId="afffffe">
    <w:name w:val="标准文件_封面标准分类号"/>
    <w:basedOn w:val="afff6"/>
    <w:qFormat/>
    <w:rPr>
      <w:rFonts w:ascii="黑体" w:eastAsia="黑体"/>
      <w:b/>
      <w:kern w:val="0"/>
      <w:sz w:val="28"/>
    </w:rPr>
  </w:style>
  <w:style w:type="paragraph" w:customStyle="1" w:styleId="affffff">
    <w:name w:val="标准文件_封面标准名称"/>
    <w:basedOn w:val="afff6"/>
    <w:qFormat/>
    <w:pPr>
      <w:spacing w:line="240" w:lineRule="auto"/>
      <w:jc w:val="center"/>
    </w:pPr>
    <w:rPr>
      <w:rFonts w:ascii="黑体" w:eastAsia="黑体"/>
      <w:kern w:val="0"/>
      <w:sz w:val="52"/>
    </w:rPr>
  </w:style>
  <w:style w:type="paragraph" w:customStyle="1" w:styleId="affffff0">
    <w:name w:val="标准文件_封面标准英文名称"/>
    <w:basedOn w:val="afff6"/>
    <w:qFormat/>
    <w:pPr>
      <w:spacing w:line="240" w:lineRule="auto"/>
      <w:jc w:val="center"/>
    </w:pPr>
    <w:rPr>
      <w:rFonts w:ascii="黑体" w:eastAsia="黑体"/>
      <w:b/>
      <w:sz w:val="28"/>
    </w:rPr>
  </w:style>
  <w:style w:type="paragraph" w:customStyle="1" w:styleId="affffff1">
    <w:name w:val="标准文件_封面发布日期"/>
    <w:basedOn w:val="afff6"/>
    <w:qFormat/>
    <w:pPr>
      <w:spacing w:line="310" w:lineRule="exact"/>
    </w:pPr>
    <w:rPr>
      <w:rFonts w:ascii="黑体" w:eastAsia="黑体"/>
      <w:kern w:val="0"/>
      <w:sz w:val="28"/>
    </w:rPr>
  </w:style>
  <w:style w:type="paragraph" w:customStyle="1" w:styleId="affffff2">
    <w:name w:val="标准文件_封面密级"/>
    <w:basedOn w:val="afff6"/>
    <w:qFormat/>
    <w:rPr>
      <w:rFonts w:eastAsia="黑体"/>
      <w:sz w:val="32"/>
    </w:rPr>
  </w:style>
  <w:style w:type="paragraph" w:customStyle="1" w:styleId="affffff3">
    <w:name w:val="标准文件_封面实施日期"/>
    <w:basedOn w:val="afff6"/>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4"/>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0">
    <w:name w:val="标准文件_附录表标题"/>
    <w:next w:val="afffff4"/>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5">
    <w:name w:val="标准文件_附录一级条标题"/>
    <w:next w:val="afffff4"/>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4"/>
    <w:qFormat/>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4"/>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4"/>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4"/>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9">
    <w:name w:val="标准文件_附录五级条标题"/>
    <w:next w:val="afffff4"/>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1">
    <w:name w:val="标准文件_附录英文标识"/>
    <w:next w:val="afffd"/>
    <w:qFormat/>
    <w:pPr>
      <w:numPr>
        <w:numId w:val="7"/>
      </w:numPr>
      <w:tabs>
        <w:tab w:val="left" w:pos="6406"/>
      </w:tabs>
      <w:spacing w:before="220" w:after="320"/>
      <w:jc w:val="center"/>
      <w:outlineLvl w:val="0"/>
    </w:pPr>
    <w:rPr>
      <w:rFonts w:ascii="黑体" w:eastAsia="黑体"/>
      <w:sz w:val="21"/>
    </w:rPr>
  </w:style>
  <w:style w:type="character" w:customStyle="1" w:styleId="Char1">
    <w:name w:val="正文文本 Char"/>
    <w:link w:val="afffd"/>
    <w:qFormat/>
    <w:rPr>
      <w:kern w:val="2"/>
      <w:sz w:val="21"/>
      <w:szCs w:val="21"/>
    </w:rPr>
  </w:style>
  <w:style w:type="paragraph" w:customStyle="1" w:styleId="affffff6">
    <w:name w:val="标准文件_附录章标题"/>
    <w:next w:val="afff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7">
    <w:name w:val="标准文件_公式后的破折号"/>
    <w:basedOn w:val="afffff4"/>
    <w:next w:val="afffff4"/>
    <w:qFormat/>
    <w:pPr>
      <w:ind w:leftChars="200" w:left="488" w:hangingChars="290" w:hanging="289"/>
    </w:pPr>
  </w:style>
  <w:style w:type="paragraph" w:customStyle="1" w:styleId="a7">
    <w:name w:val="标准文件_前言、引言标题"/>
    <w:next w:val="afff6"/>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8">
    <w:name w:val="标准文件_目次、标准名称标题"/>
    <w:basedOn w:val="a7"/>
    <w:next w:val="afffff4"/>
    <w:qFormat/>
    <w:pPr>
      <w:spacing w:line="460" w:lineRule="exact"/>
      <w:ind w:left="0" w:firstLine="0"/>
    </w:pPr>
  </w:style>
  <w:style w:type="paragraph" w:customStyle="1" w:styleId="affffff9">
    <w:name w:val="标准文件_目录标题"/>
    <w:basedOn w:val="afff6"/>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firstLineChars="200" w:firstLine="200"/>
    </w:pPr>
    <w:rPr>
      <w:sz w:val="21"/>
    </w:rPr>
  </w:style>
  <w:style w:type="paragraph" w:customStyle="1" w:styleId="afd">
    <w:name w:val="标准文件_破折号列项（二级）"/>
    <w:basedOn w:val="af2"/>
    <w:qFormat/>
    <w:pPr>
      <w:numPr>
        <w:numId w:val="10"/>
      </w:numPr>
    </w:pPr>
  </w:style>
  <w:style w:type="paragraph" w:customStyle="1" w:styleId="afff0">
    <w:name w:val="标准文件_三级条标题"/>
    <w:basedOn w:val="afff"/>
    <w:next w:val="afffff4"/>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a">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4"/>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5">
    <w:name w:val="脚注文本 Char"/>
    <w:link w:val="affff1"/>
    <w:semiHidden/>
    <w:qFormat/>
    <w:rPr>
      <w:rFonts w:ascii="宋体"/>
      <w:kern w:val="2"/>
      <w:sz w:val="18"/>
      <w:szCs w:val="18"/>
    </w:rPr>
  </w:style>
  <w:style w:type="paragraph" w:customStyle="1" w:styleId="affffffb">
    <w:name w:val="标准文件_条文脚注"/>
    <w:basedOn w:val="affff1"/>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4"/>
    <w:qFormat/>
    <w:pPr>
      <w:numPr>
        <w:numId w:val="12"/>
      </w:numPr>
      <w:spacing w:line="240" w:lineRule="auto"/>
      <w:jc w:val="left"/>
    </w:pPr>
    <w:rPr>
      <w:rFonts w:ascii="宋体" w:hAnsi="宋体"/>
      <w:sz w:val="18"/>
    </w:rPr>
  </w:style>
  <w:style w:type="character" w:customStyle="1" w:styleId="affffffc">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4"/>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4"/>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4"/>
    <w:qFormat/>
    <w:pPr>
      <w:numPr>
        <w:ilvl w:val="2"/>
      </w:numPr>
      <w:spacing w:beforeLines="50" w:before="50" w:afterLines="50" w:after="50"/>
      <w:outlineLvl w:val="1"/>
    </w:pPr>
  </w:style>
  <w:style w:type="paragraph" w:customStyle="1" w:styleId="affffffd">
    <w:name w:val="标准文件_一致程度"/>
    <w:basedOn w:val="afff6"/>
    <w:qFormat/>
    <w:pPr>
      <w:spacing w:line="440" w:lineRule="exact"/>
      <w:jc w:val="center"/>
    </w:pPr>
    <w:rPr>
      <w:sz w:val="28"/>
    </w:rPr>
  </w:style>
  <w:style w:type="paragraph" w:customStyle="1" w:styleId="affffffe">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
    <w:name w:val="标准文件_英文图表脚注"/>
    <w:basedOn w:val="afffff3"/>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sz w:val="21"/>
    </w:rPr>
  </w:style>
  <w:style w:type="paragraph" w:customStyle="1" w:styleId="af0">
    <w:name w:val="标准文件_英文注："/>
    <w:basedOn w:val="afff6"/>
    <w:next w:val="a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4"/>
    <w:qFormat/>
    <w:pPr>
      <w:numPr>
        <w:numId w:val="16"/>
      </w:numPr>
      <w:tabs>
        <w:tab w:val="left" w:pos="0"/>
      </w:tabs>
      <w:spacing w:beforeLines="50" w:before="50" w:afterLines="50" w:after="50"/>
      <w:jc w:val="center"/>
    </w:pPr>
    <w:rPr>
      <w:rFonts w:ascii="黑体" w:eastAsia="黑体"/>
      <w:sz w:val="21"/>
    </w:rPr>
  </w:style>
  <w:style w:type="paragraph" w:customStyle="1" w:styleId="afffffff0">
    <w:name w:val="标准文件_正文公式"/>
    <w:basedOn w:val="afff6"/>
    <w:next w:val="afffff3"/>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4"/>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4"/>
    <w:qFormat/>
    <w:pPr>
      <w:numPr>
        <w:numId w:val="18"/>
      </w:numPr>
      <w:jc w:val="center"/>
    </w:pPr>
    <w:rPr>
      <w:rFonts w:ascii="黑体" w:eastAsia="黑体"/>
      <w:sz w:val="21"/>
    </w:rPr>
  </w:style>
  <w:style w:type="paragraph" w:customStyle="1" w:styleId="afc">
    <w:name w:val="标准文件_正文英文图标题"/>
    <w:next w:val="afffff4"/>
    <w:qFormat/>
    <w:pPr>
      <w:numPr>
        <w:numId w:val="19"/>
      </w:numPr>
      <w:jc w:val="center"/>
    </w:pPr>
    <w:rPr>
      <w:rFonts w:ascii="黑体" w:eastAsia="黑体"/>
      <w:sz w:val="21"/>
    </w:rPr>
  </w:style>
  <w:style w:type="paragraph" w:customStyle="1" w:styleId="af8">
    <w:name w:val="标准文件_编号列项（三级）"/>
    <w:qFormat/>
    <w:pPr>
      <w:numPr>
        <w:ilvl w:val="2"/>
        <w:numId w:val="13"/>
      </w:numPr>
    </w:pPr>
    <w:rPr>
      <w:rFonts w:ascii="宋体"/>
      <w:sz w:val="21"/>
    </w:rPr>
  </w:style>
  <w:style w:type="paragraph" w:customStyle="1" w:styleId="a2">
    <w:name w:val="二级无标题条"/>
    <w:basedOn w:val="afff6"/>
    <w:qFormat/>
    <w:pPr>
      <w:numPr>
        <w:ilvl w:val="3"/>
        <w:numId w:val="20"/>
      </w:numPr>
      <w:adjustRightInd/>
      <w:spacing w:line="240" w:lineRule="auto"/>
    </w:pPr>
    <w:rPr>
      <w:rFonts w:ascii="宋体" w:hAnsi="宋体"/>
      <w:szCs w:val="24"/>
    </w:rPr>
  </w:style>
  <w:style w:type="paragraph" w:customStyle="1" w:styleId="afffffff1">
    <w:name w:val="发布部门"/>
    <w:next w:val="afffff4"/>
    <w:qFormat/>
    <w:pPr>
      <w:framePr w:w="7433" w:h="585" w:hRule="exact" w:hSpace="180" w:vSpace="180" w:wrap="around" w:hAnchor="margin" w:xAlign="center" w:y="14401" w:anchorLock="1"/>
      <w:jc w:val="center"/>
    </w:pPr>
    <w:rPr>
      <w:rFonts w:ascii="宋体"/>
      <w:b/>
      <w:w w:val="135"/>
      <w:sz w:val="36"/>
    </w:rPr>
  </w:style>
  <w:style w:type="paragraph" w:customStyle="1" w:styleId="afffffff2">
    <w:name w:val="发布日期"/>
    <w:qFormat/>
    <w:pPr>
      <w:framePr w:w="4000" w:h="473" w:hRule="exact" w:hSpace="180" w:vSpace="180" w:wrap="around" w:hAnchor="margin" w:y="13511" w:anchorLock="1"/>
    </w:pPr>
    <w:rPr>
      <w:rFonts w:eastAsia="黑体"/>
      <w:sz w:val="28"/>
    </w:rPr>
  </w:style>
  <w:style w:type="paragraph" w:customStyle="1" w:styleId="afffffff3">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5">
    <w:name w:val="封面标准文稿编辑信息"/>
    <w:qFormat/>
    <w:pPr>
      <w:spacing w:before="180" w:line="180" w:lineRule="exact"/>
      <w:jc w:val="center"/>
    </w:pPr>
    <w:rPr>
      <w:rFonts w:ascii="宋体"/>
      <w:sz w:val="21"/>
    </w:rPr>
  </w:style>
  <w:style w:type="paragraph" w:customStyle="1" w:styleId="afffffff6">
    <w:name w:val="封面标准文稿类别"/>
    <w:qFormat/>
    <w:pPr>
      <w:spacing w:before="440" w:line="400" w:lineRule="exact"/>
      <w:jc w:val="center"/>
    </w:pPr>
    <w:rPr>
      <w:rFonts w:ascii="宋体"/>
      <w:sz w:val="24"/>
    </w:rPr>
  </w:style>
  <w:style w:type="paragraph" w:customStyle="1" w:styleId="afffffff7">
    <w:name w:val="封面标准英文名称"/>
    <w:qFormat/>
    <w:pPr>
      <w:widowControl w:val="0"/>
      <w:spacing w:line="360" w:lineRule="exact"/>
      <w:jc w:val="center"/>
    </w:pPr>
    <w:rPr>
      <w:sz w:val="28"/>
    </w:rPr>
  </w:style>
  <w:style w:type="paragraph" w:customStyle="1" w:styleId="afffffff8">
    <w:name w:val="封面一致性程度标识"/>
    <w:qFormat/>
    <w:pPr>
      <w:spacing w:before="440" w:line="440" w:lineRule="exact"/>
      <w:jc w:val="center"/>
    </w:pPr>
    <w:rPr>
      <w:sz w:val="28"/>
    </w:rPr>
  </w:style>
  <w:style w:type="paragraph" w:customStyle="1" w:styleId="afffffff9">
    <w:name w:val="封面正文"/>
    <w:qFormat/>
    <w:pPr>
      <w:jc w:val="both"/>
    </w:pPr>
  </w:style>
  <w:style w:type="paragraph" w:customStyle="1" w:styleId="afffffffa">
    <w:name w:val="附录二级无标题条"/>
    <w:basedOn w:val="afff6"/>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qFormat/>
    <w:pPr>
      <w:outlineLvl w:val="4"/>
    </w:pPr>
  </w:style>
  <w:style w:type="paragraph" w:customStyle="1" w:styleId="afffffffc">
    <w:name w:val="附录四级无标题条"/>
    <w:basedOn w:val="afffffffb"/>
    <w:next w:val="afffff4"/>
    <w:qFormat/>
    <w:pPr>
      <w:outlineLvl w:val="5"/>
    </w:pPr>
  </w:style>
  <w:style w:type="paragraph" w:customStyle="1" w:styleId="afffffffd">
    <w:name w:val="附录图"/>
    <w:next w:val="afffff4"/>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e">
    <w:name w:val="附录五级无标题条"/>
    <w:basedOn w:val="afffffffc"/>
    <w:next w:val="afffff4"/>
    <w:qFormat/>
    <w:pPr>
      <w:outlineLvl w:val="6"/>
    </w:pPr>
  </w:style>
  <w:style w:type="paragraph" w:customStyle="1" w:styleId="affffffff">
    <w:name w:val="附录性质"/>
    <w:basedOn w:val="afff6"/>
    <w:qFormat/>
    <w:pPr>
      <w:widowControl/>
      <w:adjustRightInd/>
      <w:jc w:val="center"/>
    </w:pPr>
    <w:rPr>
      <w:rFonts w:ascii="黑体" w:eastAsia="黑体"/>
    </w:rPr>
  </w:style>
  <w:style w:type="paragraph" w:customStyle="1" w:styleId="affffffff0">
    <w:name w:val="附录一级无标题条"/>
    <w:basedOn w:val="affffff6"/>
    <w:next w:val="afffff4"/>
    <w:qFormat/>
    <w:pPr>
      <w:autoSpaceDN w:val="0"/>
      <w:outlineLvl w:val="2"/>
    </w:pPr>
    <w:rPr>
      <w:rFonts w:ascii="宋体" w:eastAsia="宋体" w:hAnsi="宋体"/>
    </w:rPr>
  </w:style>
  <w:style w:type="character" w:customStyle="1" w:styleId="affffffff1">
    <w:name w:val="个人答复风格"/>
    <w:qFormat/>
    <w:rPr>
      <w:rFonts w:ascii="Arial" w:eastAsia="宋体" w:hAnsi="Arial" w:cs="Arial"/>
      <w:color w:val="auto"/>
      <w:spacing w:val="0"/>
      <w:sz w:val="20"/>
    </w:rPr>
  </w:style>
  <w:style w:type="character" w:customStyle="1" w:styleId="affffffff2">
    <w:name w:val="个人撰写风格"/>
    <w:qFormat/>
    <w:rPr>
      <w:rFonts w:ascii="Arial" w:eastAsia="宋体" w:hAnsi="Arial" w:cs="Arial"/>
      <w:color w:val="auto"/>
      <w:spacing w:val="0"/>
      <w:sz w:val="20"/>
    </w:rPr>
  </w:style>
  <w:style w:type="paragraph" w:customStyle="1" w:styleId="affffffff3">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4">
    <w:name w:val="列项·"/>
    <w:basedOn w:val="afffff4"/>
    <w:qFormat/>
    <w:pPr>
      <w:tabs>
        <w:tab w:val="left" w:pos="840"/>
      </w:tabs>
    </w:pPr>
  </w:style>
  <w:style w:type="paragraph" w:customStyle="1" w:styleId="affffffff5">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0">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6">
    <w:name w:val="其他标准称谓"/>
    <w:qFormat/>
    <w:pPr>
      <w:spacing w:line="0" w:lineRule="atLeast"/>
      <w:jc w:val="distribute"/>
    </w:pPr>
    <w:rPr>
      <w:rFonts w:ascii="黑体" w:eastAsia="黑体" w:hAnsi="宋体"/>
      <w:sz w:val="52"/>
    </w:rPr>
  </w:style>
  <w:style w:type="paragraph" w:customStyle="1" w:styleId="affffffff7">
    <w:name w:val="其他发布部门"/>
    <w:basedOn w:val="afffffff1"/>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3">
    <w:name w:val="三级无标题条"/>
    <w:basedOn w:val="afff6"/>
    <w:qFormat/>
    <w:pPr>
      <w:numPr>
        <w:ilvl w:val="4"/>
        <w:numId w:val="20"/>
      </w:numPr>
      <w:adjustRightInd/>
      <w:spacing w:line="240" w:lineRule="auto"/>
    </w:pPr>
    <w:rPr>
      <w:rFonts w:ascii="宋体" w:hAnsi="宋体"/>
      <w:szCs w:val="24"/>
    </w:rPr>
  </w:style>
  <w:style w:type="paragraph" w:customStyle="1" w:styleId="affffffff8">
    <w:name w:val="实施日期"/>
    <w:basedOn w:val="afffffff2"/>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9">
    <w:name w:val="文献分类号"/>
    <w:qFormat/>
    <w:pPr>
      <w:framePr w:hSpace="180" w:vSpace="180" w:wrap="around" w:hAnchor="margin" w:y="1" w:anchorLock="1"/>
      <w:widowControl w:val="0"/>
      <w:textAlignment w:val="center"/>
    </w:pPr>
    <w:rPr>
      <w:rFonts w:eastAsia="黑体"/>
      <w:sz w:val="21"/>
    </w:rPr>
  </w:style>
  <w:style w:type="paragraph" w:customStyle="1" w:styleId="affffffffa">
    <w:name w:val="无标题条"/>
    <w:next w:val="afffff4"/>
    <w:qFormat/>
    <w:pPr>
      <w:jc w:val="both"/>
    </w:pPr>
    <w:rPr>
      <w:rFonts w:ascii="宋体" w:hAnsi="宋体"/>
      <w:sz w:val="21"/>
    </w:rPr>
  </w:style>
  <w:style w:type="paragraph" w:customStyle="1" w:styleId="a5">
    <w:name w:val="五级无标题条"/>
    <w:basedOn w:val="afff6"/>
    <w:qFormat/>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b">
    <w:name w:val="注:后续"/>
    <w:qFormat/>
    <w:pPr>
      <w:spacing w:line="300" w:lineRule="exact"/>
      <w:ind w:leftChars="400" w:left="600" w:hangingChars="200" w:hanging="200"/>
      <w:jc w:val="both"/>
    </w:pPr>
    <w:rPr>
      <w:rFonts w:ascii="宋体"/>
      <w:sz w:val="18"/>
    </w:rPr>
  </w:style>
  <w:style w:type="paragraph" w:customStyle="1" w:styleId="affffffffc">
    <w:name w:val="注×:后续"/>
    <w:basedOn w:val="affffffffb"/>
    <w:qFormat/>
    <w:pPr>
      <w:ind w:leftChars="0" w:left="1406" w:firstLineChars="0" w:hanging="499"/>
    </w:pPr>
  </w:style>
  <w:style w:type="paragraph" w:customStyle="1" w:styleId="affffffffd">
    <w:name w:val="标准文件_一级无标题"/>
    <w:basedOn w:val="affe"/>
    <w:qFormat/>
    <w:pPr>
      <w:spacing w:beforeLines="0" w:before="0" w:afterLines="0" w:after="0"/>
      <w:outlineLvl w:val="9"/>
    </w:pPr>
    <w:rPr>
      <w:rFonts w:ascii="宋体" w:eastAsia="宋体"/>
    </w:rPr>
  </w:style>
  <w:style w:type="paragraph" w:customStyle="1" w:styleId="affffffffe">
    <w:name w:val="标准文件_五级无标题"/>
    <w:basedOn w:val="afff2"/>
    <w:qFormat/>
    <w:pPr>
      <w:spacing w:beforeLines="0" w:before="0" w:afterLines="0" w:after="0"/>
      <w:outlineLvl w:val="9"/>
    </w:pPr>
    <w:rPr>
      <w:rFonts w:ascii="宋体" w:eastAsia="宋体"/>
    </w:rPr>
  </w:style>
  <w:style w:type="paragraph" w:customStyle="1" w:styleId="afffffffff">
    <w:name w:val="标准文件_三级无标题"/>
    <w:basedOn w:val="afff0"/>
    <w:qFormat/>
    <w:pPr>
      <w:spacing w:beforeLines="0" w:before="0" w:afterLines="0" w:after="0"/>
      <w:outlineLvl w:val="9"/>
    </w:pPr>
    <w:rPr>
      <w:rFonts w:ascii="宋体" w:eastAsia="宋体"/>
    </w:rPr>
  </w:style>
  <w:style w:type="paragraph" w:customStyle="1" w:styleId="afffffffff0">
    <w:name w:val="标准文件_二级无标题"/>
    <w:basedOn w:val="afff"/>
    <w:qFormat/>
    <w:pPr>
      <w:spacing w:beforeLines="0" w:before="0" w:afterLines="0" w:after="0"/>
      <w:outlineLvl w:val="9"/>
    </w:pPr>
    <w:rPr>
      <w:rFonts w:ascii="宋体" w:eastAsia="宋体"/>
    </w:rPr>
  </w:style>
  <w:style w:type="paragraph" w:customStyle="1" w:styleId="afffffffff1">
    <w:name w:val="标准_四级无标题"/>
    <w:basedOn w:val="afff1"/>
    <w:next w:val="afffff4"/>
    <w:qFormat/>
    <w:rPr>
      <w:rFonts w:eastAsia="宋体"/>
    </w:rPr>
  </w:style>
  <w:style w:type="paragraph" w:customStyle="1" w:styleId="afffffffff2">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4"/>
    <w:qFormat/>
    <w:pPr>
      <w:numPr>
        <w:numId w:val="23"/>
      </w:numPr>
      <w:ind w:firstLineChars="0" w:firstLine="0"/>
    </w:pPr>
    <w:rPr>
      <w:rFonts w:ascii="Times New Roman" w:cs="Arial"/>
      <w:szCs w:val="28"/>
    </w:rPr>
  </w:style>
  <w:style w:type="paragraph" w:customStyle="1" w:styleId="af">
    <w:name w:val="标准文件_小写罗马数字编号列项"/>
    <w:basedOn w:val="afffff4"/>
    <w:qFormat/>
    <w:pPr>
      <w:numPr>
        <w:numId w:val="24"/>
      </w:numPr>
      <w:ind w:firstLineChars="0" w:firstLine="0"/>
    </w:pPr>
    <w:rPr>
      <w:rFonts w:cs="Arial"/>
      <w:szCs w:val="28"/>
    </w:rPr>
  </w:style>
  <w:style w:type="paragraph" w:customStyle="1" w:styleId="afffffffff3">
    <w:name w:val="标准文件_附录标题"/>
    <w:basedOn w:val="aff4"/>
    <w:qFormat/>
    <w:pPr>
      <w:numPr>
        <w:numId w:val="0"/>
      </w:numPr>
      <w:spacing w:after="280"/>
      <w:outlineLvl w:val="9"/>
    </w:pPr>
  </w:style>
  <w:style w:type="paragraph" w:customStyle="1" w:styleId="afffffffff4">
    <w:name w:val="标准文件_二级项"/>
    <w:qFormat/>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4"/>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sz w:val="21"/>
    </w:rPr>
  </w:style>
  <w:style w:type="paragraph" w:customStyle="1" w:styleId="afffffffff5">
    <w:name w:val="标准文件_索引字母"/>
    <w:next w:val="afffff4"/>
    <w:qFormat/>
    <w:pPr>
      <w:jc w:val="center"/>
    </w:pPr>
    <w:rPr>
      <w:rFonts w:ascii="宋体" w:eastAsia="Times New Roman" w:hAnsi="宋体"/>
      <w:b/>
      <w:kern w:val="2"/>
      <w:sz w:val="21"/>
    </w:rPr>
  </w:style>
  <w:style w:type="paragraph" w:customStyle="1" w:styleId="afffffffff6">
    <w:name w:val="标准文件_附录前"/>
    <w:next w:val="afffff4"/>
    <w:qFormat/>
    <w:pPr>
      <w:spacing w:line="20" w:lineRule="atLeast"/>
      <w:ind w:firstLine="200"/>
    </w:pPr>
    <w:rPr>
      <w:rFonts w:ascii="宋体" w:hAnsi="宋体"/>
      <w:kern w:val="2"/>
      <w:sz w:val="10"/>
    </w:rPr>
  </w:style>
  <w:style w:type="paragraph" w:customStyle="1" w:styleId="afffffffff7">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f4"/>
    <w:qFormat/>
    <w:pPr>
      <w:ind w:firstLineChars="0" w:firstLine="0"/>
      <w:jc w:val="center"/>
    </w:pPr>
    <w:rPr>
      <w:sz w:val="18"/>
    </w:rPr>
  </w:style>
  <w:style w:type="paragraph" w:customStyle="1" w:styleId="afff3">
    <w:name w:val="标准文件_注："/>
    <w:next w:val="afffff4"/>
    <w:qFormat/>
    <w:pPr>
      <w:widowControl w:val="0"/>
      <w:numPr>
        <w:numId w:val="26"/>
      </w:numPr>
      <w:autoSpaceDE w:val="0"/>
      <w:autoSpaceDN w:val="0"/>
      <w:jc w:val="both"/>
    </w:pPr>
    <w:rPr>
      <w:rFonts w:ascii="宋体"/>
      <w:sz w:val="18"/>
      <w:szCs w:val="18"/>
    </w:rPr>
  </w:style>
  <w:style w:type="paragraph" w:customStyle="1" w:styleId="a6">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9"/>
    <w:qFormat/>
    <w:pPr>
      <w:widowControl w:val="0"/>
      <w:numPr>
        <w:numId w:val="28"/>
      </w:numPr>
      <w:jc w:val="both"/>
    </w:pPr>
    <w:rPr>
      <w:rFonts w:ascii="宋体"/>
      <w:sz w:val="18"/>
      <w:szCs w:val="18"/>
    </w:rPr>
  </w:style>
  <w:style w:type="paragraph" w:customStyle="1" w:styleId="afffffffff9">
    <w:name w:val="标准文件_示例内容"/>
    <w:basedOn w:val="afffff4"/>
    <w:qFormat/>
    <w:pPr>
      <w:ind w:firstLine="420"/>
    </w:pPr>
    <w:rPr>
      <w:sz w:val="18"/>
    </w:rPr>
  </w:style>
  <w:style w:type="paragraph" w:customStyle="1" w:styleId="afb">
    <w:name w:val="标准文件_示例×："/>
    <w:basedOn w:val="afff6"/>
    <w:next w:val="afffffffff9"/>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4"/>
    <w:qFormat/>
    <w:rPr>
      <w:rFonts w:ascii="宋体" w:hAnsi="Times New Roman"/>
      <w:sz w:val="21"/>
    </w:rPr>
  </w:style>
  <w:style w:type="paragraph" w:customStyle="1" w:styleId="afffffffffa">
    <w:name w:val="标准文件_表格续"/>
    <w:basedOn w:val="afffff4"/>
    <w:next w:val="afffff4"/>
    <w:qFormat/>
    <w:pPr>
      <w:jc w:val="center"/>
    </w:pPr>
    <w:rPr>
      <w:rFonts w:ascii="黑体" w:eastAsia="黑体" w:hAnsi="黑体"/>
    </w:rPr>
  </w:style>
  <w:style w:type="character" w:styleId="afffffffffb">
    <w:name w:val="Placeholder Text"/>
    <w:basedOn w:val="afff7"/>
    <w:uiPriority w:val="99"/>
    <w:semiHidden/>
    <w:qFormat/>
    <w:rPr>
      <w:color w:val="808080"/>
    </w:rPr>
  </w:style>
  <w:style w:type="paragraph" w:customStyle="1" w:styleId="2">
    <w:name w:val="标准文件_二级项2"/>
    <w:basedOn w:val="afffff4"/>
    <w:qFormat/>
    <w:pPr>
      <w:numPr>
        <w:ilvl w:val="1"/>
        <w:numId w:val="21"/>
      </w:numPr>
      <w:ind w:firstLineChars="0" w:firstLine="0"/>
    </w:pPr>
  </w:style>
  <w:style w:type="paragraph" w:customStyle="1" w:styleId="21">
    <w:name w:val="标准文件_三级项2"/>
    <w:basedOn w:val="afffff4"/>
    <w:qFormat/>
    <w:pPr>
      <w:numPr>
        <w:numId w:val="30"/>
      </w:numPr>
      <w:spacing w:line="300" w:lineRule="exact"/>
      <w:ind w:firstLineChars="0"/>
    </w:pPr>
    <w:rPr>
      <w:rFonts w:ascii="Times New Roman"/>
    </w:rPr>
  </w:style>
  <w:style w:type="paragraph" w:customStyle="1" w:styleId="20">
    <w:name w:val="标准文件_一级项2"/>
    <w:basedOn w:val="afffff4"/>
    <w:qFormat/>
    <w:pPr>
      <w:numPr>
        <w:numId w:val="31"/>
      </w:numPr>
      <w:spacing w:line="300" w:lineRule="exact"/>
      <w:ind w:firstLineChars="0"/>
    </w:pPr>
    <w:rPr>
      <w:rFonts w:ascii="Times New Roman"/>
    </w:rPr>
  </w:style>
  <w:style w:type="paragraph" w:customStyle="1" w:styleId="afffffffffc">
    <w:name w:val="标准文件_提示"/>
    <w:basedOn w:val="afffff4"/>
    <w:next w:val="afffff4"/>
    <w:qFormat/>
    <w:pPr>
      <w:ind w:firstLine="420"/>
    </w:pPr>
    <w:rPr>
      <w:rFonts w:ascii="黑体" w:eastAsia="黑体"/>
    </w:rPr>
  </w:style>
  <w:style w:type="character" w:customStyle="1" w:styleId="afffffffffd">
    <w:name w:val="标准文件_来源"/>
    <w:basedOn w:val="afff7"/>
    <w:uiPriority w:val="1"/>
    <w:qFormat/>
    <w:rPr>
      <w:rFonts w:eastAsia="宋体"/>
      <w:sz w:val="21"/>
    </w:rPr>
  </w:style>
  <w:style w:type="paragraph" w:customStyle="1" w:styleId="afffffffffe">
    <w:name w:val="标准文件_图表说明"/>
    <w:qFormat/>
    <w:pPr>
      <w:spacing w:line="276" w:lineRule="auto"/>
      <w:ind w:firstLine="420"/>
    </w:pPr>
    <w:rPr>
      <w:rFonts w:ascii="宋体" w:hAnsi="宋体"/>
      <w:kern w:val="2"/>
      <w:sz w:val="18"/>
    </w:rPr>
  </w:style>
  <w:style w:type="paragraph" w:customStyle="1" w:styleId="affffffffff">
    <w:name w:val="其他发布日期"/>
    <w:basedOn w:val="afffffff2"/>
    <w:qFormat/>
    <w:pPr>
      <w:framePr w:w="3997" w:h="471" w:hRule="exact" w:hSpace="0" w:vSpace="181" w:wrap="around" w:vAnchor="page" w:hAnchor="page" w:x="1419" w:y="14097"/>
    </w:pPr>
  </w:style>
  <w:style w:type="paragraph" w:customStyle="1" w:styleId="affffffffff0">
    <w:name w:val="其他实施日期"/>
    <w:basedOn w:val="affffffff8"/>
    <w:qFormat/>
    <w:pPr>
      <w:framePr w:w="3997" w:h="471" w:hRule="exact" w:vSpace="181" w:wrap="around" w:vAnchor="page" w:hAnchor="page" w:x="7089" w:y="14097"/>
    </w:pPr>
  </w:style>
  <w:style w:type="paragraph" w:customStyle="1" w:styleId="affffffffff1">
    <w:name w:val="标准文件_文件编号"/>
    <w:basedOn w:val="afff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pPr>
      <w:framePr w:wrap="auto"/>
      <w:spacing w:before="57"/>
    </w:pPr>
    <w:rPr>
      <w:sz w:val="21"/>
    </w:rPr>
  </w:style>
  <w:style w:type="paragraph" w:customStyle="1" w:styleId="affffffffff3">
    <w:name w:val="标准文件_文件名称"/>
    <w:basedOn w:val="afffff4"/>
    <w:next w:val="afff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4">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5">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6">
    <w:name w:val="标准文件_索引项"/>
    <w:basedOn w:val="afffff4"/>
    <w:next w:val="afffff4"/>
    <w:qFormat/>
    <w:pPr>
      <w:tabs>
        <w:tab w:val="right" w:leader="dot" w:pos="9356"/>
      </w:tabs>
      <w:ind w:left="210" w:firstLineChars="0" w:hanging="210"/>
      <w:jc w:val="left"/>
    </w:pPr>
  </w:style>
  <w:style w:type="paragraph" w:customStyle="1" w:styleId="affffffffff7">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8">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9">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a">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b">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c">
    <w:name w:val="标准文件_引言一级无标题"/>
    <w:basedOn w:val="a8"/>
    <w:next w:val="afffff4"/>
    <w:qFormat/>
    <w:pPr>
      <w:spacing w:beforeLines="0" w:before="0" w:afterLines="0" w:after="0" w:line="276" w:lineRule="auto"/>
    </w:pPr>
    <w:rPr>
      <w:rFonts w:ascii="宋体" w:eastAsia="宋体"/>
    </w:rPr>
  </w:style>
  <w:style w:type="paragraph" w:customStyle="1" w:styleId="affffffffffd">
    <w:name w:val="标准文件_引言二级无标题"/>
    <w:basedOn w:val="a9"/>
    <w:next w:val="afffff4"/>
    <w:qFormat/>
    <w:pPr>
      <w:spacing w:beforeLines="0" w:before="0" w:afterLines="0" w:after="0" w:line="276" w:lineRule="auto"/>
    </w:pPr>
    <w:rPr>
      <w:rFonts w:ascii="宋体" w:eastAsia="宋体"/>
    </w:rPr>
  </w:style>
  <w:style w:type="paragraph" w:customStyle="1" w:styleId="affffffffffe">
    <w:name w:val="标准文件_引言三级无标题"/>
    <w:basedOn w:val="aa"/>
    <w:qFormat/>
    <w:pPr>
      <w:spacing w:beforeLines="0" w:before="0" w:afterLines="0" w:after="0" w:line="276" w:lineRule="auto"/>
    </w:pPr>
    <w:rPr>
      <w:rFonts w:ascii="宋体" w:eastAsia="宋体"/>
    </w:rPr>
  </w:style>
  <w:style w:type="paragraph" w:customStyle="1" w:styleId="afffffffffff">
    <w:name w:val="标准文件_引言四级无标题"/>
    <w:basedOn w:val="ab"/>
    <w:next w:val="afffff4"/>
    <w:qFormat/>
    <w:pPr>
      <w:spacing w:beforeLines="0" w:before="0" w:afterLines="0" w:after="0" w:line="276" w:lineRule="auto"/>
    </w:pPr>
    <w:rPr>
      <w:rFonts w:ascii="宋体" w:eastAsia="宋体"/>
    </w:rPr>
  </w:style>
  <w:style w:type="paragraph" w:customStyle="1" w:styleId="afffffffffff0">
    <w:name w:val="标准文件_引言五级无标题"/>
    <w:basedOn w:val="ac"/>
    <w:next w:val="afffff4"/>
    <w:qFormat/>
    <w:pPr>
      <w:spacing w:beforeLines="0" w:before="0" w:afterLines="0" w:after="0" w:line="276" w:lineRule="auto"/>
    </w:pPr>
    <w:rPr>
      <w:rFonts w:ascii="宋体" w:eastAsia="宋体"/>
    </w:rPr>
  </w:style>
  <w:style w:type="paragraph" w:customStyle="1" w:styleId="afffffffffff1">
    <w:name w:val="标准文件_索引标题"/>
    <w:basedOn w:val="afffffb"/>
    <w:next w:val="afffff4"/>
    <w:qFormat/>
    <w:rPr>
      <w:rFonts w:hAnsi="黑体"/>
    </w:rPr>
  </w:style>
  <w:style w:type="paragraph" w:customStyle="1" w:styleId="afffffffffff2">
    <w:name w:val="标准文件_脚注内容"/>
    <w:basedOn w:val="afffff4"/>
    <w:qFormat/>
    <w:pPr>
      <w:ind w:leftChars="200" w:left="400" w:hangingChars="200" w:hanging="200"/>
    </w:pPr>
    <w:rPr>
      <w:sz w:val="15"/>
    </w:rPr>
  </w:style>
  <w:style w:type="paragraph" w:customStyle="1" w:styleId="afffffffffff3">
    <w:name w:val="标准文件_术语条一"/>
    <w:basedOn w:val="affffffffd"/>
    <w:next w:val="afffff4"/>
    <w:qFormat/>
  </w:style>
  <w:style w:type="paragraph" w:customStyle="1" w:styleId="afffffffffff4">
    <w:name w:val="标准文件_术语条二"/>
    <w:basedOn w:val="afffffffff0"/>
    <w:next w:val="afffff4"/>
    <w:qFormat/>
  </w:style>
  <w:style w:type="paragraph" w:customStyle="1" w:styleId="afffffffffff5">
    <w:name w:val="标准文件_术语条三"/>
    <w:basedOn w:val="afffffffff"/>
    <w:next w:val="afffff4"/>
    <w:qFormat/>
  </w:style>
  <w:style w:type="paragraph" w:customStyle="1" w:styleId="afffffffffff6">
    <w:name w:val="标准文件_术语条四"/>
    <w:basedOn w:val="afffffffff2"/>
    <w:next w:val="afffff4"/>
    <w:qFormat/>
  </w:style>
  <w:style w:type="paragraph" w:customStyle="1" w:styleId="afffffffffff7">
    <w:name w:val="标准文件_术语条五"/>
    <w:basedOn w:val="affffffffe"/>
    <w:next w:val="afffff4"/>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8">
    <w:name w:val="发布"/>
    <w:basedOn w:val="afff7"/>
    <w:qFormat/>
    <w:rPr>
      <w:rFonts w:ascii="黑体" w:eastAsia="黑体"/>
      <w:spacing w:val="85"/>
      <w:w w:val="100"/>
      <w:position w:val="3"/>
      <w:sz w:val="28"/>
      <w:szCs w:val="28"/>
    </w:rPr>
  </w:style>
  <w:style w:type="paragraph" w:customStyle="1" w:styleId="afffffffffff9">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字母编号列项（一级）"/>
    <w:qFormat/>
    <w:pPr>
      <w:numPr>
        <w:numId w:val="32"/>
      </w:numPr>
      <w:jc w:val="both"/>
    </w:pPr>
    <w:rPr>
      <w:rFonts w:ascii="宋体"/>
      <w:sz w:val="21"/>
    </w:rPr>
  </w:style>
  <w:style w:type="character" w:customStyle="1" w:styleId="font01">
    <w:name w:val="font01"/>
    <w:basedOn w:val="afff7"/>
    <w:qFormat/>
    <w:rPr>
      <w:rFonts w:ascii="宋体" w:eastAsia="宋体" w:hAnsi="宋体" w:cs="宋体" w:hint="eastAsia"/>
      <w:b/>
      <w:color w:val="000000"/>
      <w:sz w:val="22"/>
      <w:szCs w:val="22"/>
      <w:u w:val="single"/>
    </w:rPr>
  </w:style>
  <w:style w:type="character" w:customStyle="1" w:styleId="font21">
    <w:name w:val="font21"/>
    <w:basedOn w:val="afff7"/>
    <w:qFormat/>
    <w:rPr>
      <w:rFonts w:ascii="宋体" w:eastAsia="宋体" w:hAnsi="宋体" w:cs="宋体" w:hint="eastAsia"/>
      <w:b/>
      <w:color w:val="000000"/>
      <w:sz w:val="22"/>
      <w:szCs w:val="22"/>
      <w:u w:val="none"/>
    </w:rPr>
  </w:style>
  <w:style w:type="paragraph" w:customStyle="1" w:styleId="afffffffffffa">
    <w:name w:val="正文表标题"/>
    <w:next w:val="afffffffffff9"/>
    <w:qFormat/>
    <w:pPr>
      <w:tabs>
        <w:tab w:val="left" w:pos="360"/>
      </w:tabs>
      <w:spacing w:beforeLines="50" w:before="156" w:afterLines="50" w:after="156"/>
      <w:ind w:left="1588"/>
      <w:jc w:val="center"/>
    </w:pPr>
    <w:rPr>
      <w:rFonts w:ascii="黑体" w:eastAsia="黑体" w:hAnsi="Calibri"/>
      <w:sz w:val="21"/>
    </w:rPr>
  </w:style>
  <w:style w:type="character" w:customStyle="1" w:styleId="Char">
    <w:name w:val="正文文本缩进 Char"/>
    <w:basedOn w:val="afff7"/>
    <w:link w:val="afffa"/>
    <w:uiPriority w:val="99"/>
    <w:semiHidden/>
    <w:qFormat/>
    <w:rPr>
      <w:kern w:val="2"/>
      <w:sz w:val="21"/>
      <w:szCs w:val="21"/>
    </w:rPr>
  </w:style>
  <w:style w:type="character" w:customStyle="1" w:styleId="2Char0">
    <w:name w:val="正文首行缩进 2 Char"/>
    <w:basedOn w:val="Char"/>
    <w:link w:val="22"/>
    <w:uiPriority w:val="99"/>
    <w:qFormat/>
    <w:rPr>
      <w:kern w:val="2"/>
      <w:sz w:val="21"/>
      <w:szCs w:val="24"/>
    </w:rPr>
  </w:style>
  <w:style w:type="paragraph" w:customStyle="1" w:styleId="afffffffffffb">
    <w:name w:val="章标题"/>
    <w:next w:val="afffffffffff9"/>
    <w:qFormat/>
    <w:pPr>
      <w:spacing w:beforeLines="100" w:before="312" w:afterLines="100" w:after="312"/>
      <w:ind w:left="420" w:hanging="420"/>
      <w:jc w:val="both"/>
      <w:outlineLvl w:val="1"/>
    </w:pPr>
    <w:rPr>
      <w:rFonts w:ascii="黑体" w:eastAsia="黑体" w:hAnsi="Calibri"/>
      <w:sz w:val="21"/>
    </w:rPr>
  </w:style>
  <w:style w:type="character" w:customStyle="1" w:styleId="Char0">
    <w:name w:val="批注文字 Char"/>
    <w:basedOn w:val="afff7"/>
    <w:link w:val="afffc"/>
    <w:uiPriority w:val="99"/>
    <w:semiHidden/>
    <w:qFormat/>
    <w:rPr>
      <w:rFonts w:ascii="Calibri" w:hAnsi="Calibri"/>
      <w:kern w:val="2"/>
      <w:sz w:val="21"/>
      <w:szCs w:val="21"/>
    </w:rPr>
  </w:style>
  <w:style w:type="character" w:customStyle="1" w:styleId="Char7">
    <w:name w:val="批注主题 Char"/>
    <w:basedOn w:val="Char0"/>
    <w:link w:val="affff5"/>
    <w:uiPriority w:val="99"/>
    <w:semiHidden/>
    <w:qFormat/>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C7144C0A6F4C20BBF3E77E09F76464"/>
        <w:category>
          <w:name w:val="常规"/>
          <w:gallery w:val="placeholder"/>
        </w:category>
        <w:types>
          <w:type w:val="bbPlcHdr"/>
        </w:types>
        <w:behaviors>
          <w:behavior w:val="content"/>
        </w:behaviors>
        <w:guid w:val="{7124CA9A-C335-41FF-B825-02D12C089539}"/>
      </w:docPartPr>
      <w:docPartBody>
        <w:p w:rsidR="00BF6222" w:rsidRDefault="009A006B">
          <w:pPr>
            <w:pStyle w:val="3BC7144C0A6F4C20BBF3E77E09F76464"/>
          </w:pPr>
          <w:r>
            <w:rPr>
              <w:rStyle w:val="a3"/>
              <w:rFonts w:hint="eastAsia"/>
            </w:rPr>
            <w:t>单击或点击此处输入文字。</w:t>
          </w:r>
        </w:p>
      </w:docPartBody>
    </w:docPart>
    <w:docPart>
      <w:docPartPr>
        <w:name w:val="{b64b88db-2252-4959-85cd-5a81e3ae5b5f}"/>
        <w:category>
          <w:name w:val="常规"/>
          <w:gallery w:val="placeholder"/>
        </w:category>
        <w:types>
          <w:type w:val="bbPlcHdr"/>
        </w:types>
        <w:behaviors>
          <w:behavior w:val="content"/>
        </w:behaviors>
        <w:guid w:val="{B64B88DB-2252-4959-85CD-5A81E3AE5B5F}"/>
      </w:docPartPr>
      <w:docPartBody>
        <w:p w:rsidR="00BF6222" w:rsidRDefault="009A006B">
          <w:pPr>
            <w:pStyle w:val="41685198375645B4ABDE805D4523CB0D"/>
          </w:pPr>
          <w:r>
            <w:rPr>
              <w:rStyle w:val="a3"/>
              <w:rFonts w:hint="eastAsia"/>
            </w:rPr>
            <w:t>选择一项。</w:t>
          </w:r>
        </w:p>
      </w:docPartBody>
    </w:docPart>
    <w:docPart>
      <w:docPartPr>
        <w:name w:val="{83e2ff7d-8463-472e-b2a1-e012435e9cc9}"/>
        <w:category>
          <w:name w:val="常规"/>
          <w:gallery w:val="placeholder"/>
        </w:category>
        <w:types>
          <w:type w:val="bbPlcHdr"/>
        </w:types>
        <w:behaviors>
          <w:behavior w:val="content"/>
        </w:behaviors>
        <w:guid w:val="{83E2FF7D-8463-472E-B2A1-E012435E9CC9}"/>
      </w:docPartPr>
      <w:docPartBody>
        <w:p w:rsidR="00BF6222" w:rsidRDefault="009A006B">
          <w:pPr>
            <w:pStyle w:val="A680B1ACE2A549D09E7B3ABD9887A0C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黑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6A"/>
    <w:rsid w:val="003B58B3"/>
    <w:rsid w:val="00585095"/>
    <w:rsid w:val="006670F3"/>
    <w:rsid w:val="009A006B"/>
    <w:rsid w:val="00A44182"/>
    <w:rsid w:val="00A7756A"/>
    <w:rsid w:val="00AF6EA3"/>
    <w:rsid w:val="00BE6542"/>
    <w:rsid w:val="00BF6222"/>
    <w:rsid w:val="00CA425C"/>
    <w:rsid w:val="00DA3734"/>
    <w:rsid w:val="00E274A7"/>
    <w:rsid w:val="00FB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BC7144C0A6F4C20BBF3E77E09F76464">
    <w:name w:val="3BC7144C0A6F4C20BBF3E77E09F76464"/>
    <w:qFormat/>
    <w:pPr>
      <w:widowControl w:val="0"/>
      <w:jc w:val="both"/>
    </w:pPr>
    <w:rPr>
      <w:kern w:val="2"/>
      <w:sz w:val="21"/>
      <w:szCs w:val="22"/>
    </w:rPr>
  </w:style>
  <w:style w:type="paragraph" w:customStyle="1" w:styleId="41685198375645B4ABDE805D4523CB0D">
    <w:name w:val="41685198375645B4ABDE805D4523CB0D"/>
    <w:qFormat/>
    <w:pPr>
      <w:widowControl w:val="0"/>
      <w:jc w:val="both"/>
    </w:pPr>
    <w:rPr>
      <w:kern w:val="2"/>
      <w:sz w:val="21"/>
      <w:szCs w:val="22"/>
    </w:rPr>
  </w:style>
  <w:style w:type="paragraph" w:customStyle="1" w:styleId="A680B1ACE2A549D09E7B3ABD9887A0C8">
    <w:name w:val="A680B1ACE2A549D09E7B3ABD9887A0C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2442</Words>
  <Characters>13924</Characters>
  <Application>Microsoft Office Word</Application>
  <DocSecurity>0</DocSecurity>
  <Lines>116</Lines>
  <Paragraphs>32</Paragraphs>
  <ScaleCrop>false</ScaleCrop>
  <Company>PCMI</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lsq</cp:lastModifiedBy>
  <cp:revision>28</cp:revision>
  <cp:lastPrinted>2024-04-11T01:12:00Z</cp:lastPrinted>
  <dcterms:created xsi:type="dcterms:W3CDTF">2023-03-13T09:32:00Z</dcterms:created>
  <dcterms:modified xsi:type="dcterms:W3CDTF">2024-04-26T06:21:00Z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2052-11.8.2.12065</vt:lpwstr>
  </property>
  <property fmtid="{D5CDD505-2E9C-101B-9397-08002B2CF9AE}" pid="15" name="ICV">
    <vt:lpwstr>E2636B943657A85411B513666D9B1E15</vt:lpwstr>
  </property>
</Properties>
</file>