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240" w:lineRule="atLeast"/>
        <w:jc w:val="center"/>
        <w:rPr>
          <w:rFonts w:ascii="方正小标宋_GBK" w:hAnsi="华文中宋" w:eastAsia="方正小标宋_GBK"/>
          <w:color w:val="FF0000"/>
          <w:spacing w:val="50"/>
          <w:sz w:val="72"/>
          <w:szCs w:val="72"/>
        </w:rPr>
      </w:pPr>
      <w:r>
        <w:rPr>
          <w:rFonts w:ascii="方正小标宋_GBK" w:hAnsi="华文中宋" w:eastAsia="方正小标宋_GBK"/>
          <w:color w:val="FF0000"/>
          <w:spacing w:val="5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676275</wp:posOffset>
                </wp:positionV>
                <wp:extent cx="5781675" cy="0"/>
                <wp:effectExtent l="0" t="28575" r="9525" b="28575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5781675" y="0"/>
                            </a:cxn>
                          </a:cxnLst>
                          <a:pathLst>
                            <a:path w="9105" h="1">
                              <a:moveTo>
                                <a:pt x="0" y="0"/>
                              </a:moveTo>
                              <a:lnTo>
                                <a:pt x="910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57150" cap="flat" cmpd="thickThin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100" style="position:absolute;left:0pt;margin-left:68.25pt;margin-top:53.25pt;height:0pt;width:455.25pt;mso-position-horizontal-relative:page;z-index:251659264;mso-width-relative:page;mso-height-relative:page;" fillcolor="#FFFFFF" filled="t" stroked="t" coordsize="9105,1" o:gfxdata="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Dl2f9YAAAAM&#10;AQAADwAAAAAAAAABACAAAAAiAAAAZHJzL2Rvd25yZXYueG1sUEsBAhQAFAAAAAgAh07iQOXjFwVX&#10;AgAAJQUAAA4AAAAAAAAAAQAgAAAAJQEAAGRycy9lMm9Eb2MueG1sUEsFBgAAAAAGAAYAWQEAAO4F&#10;AAAAAA==&#10;" path="m0,0l9105,0e">
                <v:path o:connectlocs="0,0;5781675,0" o:connectangles="0,0"/>
                <v:fill on="t" focussize="0,0"/>
                <v:stroke weight="4.5pt" color="#FF0000" linestyle="thickThin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方正小标宋_GBK" w:hAnsi="华文中宋" w:eastAsia="方正小标宋_GBK"/>
          <w:color w:val="FF0000"/>
          <w:spacing w:val="50"/>
          <w:sz w:val="72"/>
          <w:szCs w:val="72"/>
        </w:rPr>
        <w:t>青岛市市场监督管理局</w:t>
      </w:r>
    </w:p>
    <w:p>
      <w:pPr>
        <w:spacing w:line="560" w:lineRule="exact"/>
        <w:rPr>
          <w:rFonts w:ascii="方正小标宋_GBK" w:eastAsia="方正小标宋_GBK"/>
          <w:sz w:val="44"/>
          <w:szCs w:val="44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青岛市市场监督管理局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关于2022年青岛市地方标准拟立项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项目（第四批）征求意见的通知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各有关单位：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hAnsi="黑体" w:eastAsia="仿宋_GB2312" w:cs="仿宋_GB2312"/>
          <w:bCs/>
          <w:sz w:val="32"/>
          <w:szCs w:val="32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根据《青岛市地方标准管理办法》有关规定，现对</w:t>
      </w:r>
      <w:r>
        <w:rPr>
          <w:rFonts w:hint="eastAsia" w:ascii="仿宋_GB2312" w:hAnsi="仿宋_GB2312" w:eastAsia="仿宋_GB2312" w:cs="仿宋_GB2312"/>
          <w:sz w:val="32"/>
          <w:szCs w:val="32"/>
        </w:rPr>
        <w:t>2022年青岛市地方标准拟立项项目（第四批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（附件1）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公开征求意见。如对项目有意见或建议</w:t>
      </w:r>
      <w:r>
        <w:rPr>
          <w:rFonts w:hint="eastAsia" w:ascii="仿宋_GB2312" w:eastAsia="仿宋_GB2312"/>
          <w:sz w:val="32"/>
          <w:szCs w:val="32"/>
        </w:rPr>
        <w:t>请填写《地方标准立项意见表》（附件2），于2022年11月1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</w:rPr>
        <w:t>日前反馈至</w:t>
      </w:r>
      <w:r>
        <w:rPr>
          <w:rFonts w:hint="eastAsia" w:ascii="仿宋_GB2312" w:hAnsi="黑体" w:eastAsia="仿宋_GB2312" w:cs="仿宋_GB2312"/>
          <w:bCs/>
          <w:color w:val="000000"/>
          <w:sz w:val="32"/>
          <w:szCs w:val="32"/>
        </w:rPr>
        <w:t>市市场监管局标准化处邮箱</w:t>
      </w:r>
      <w:r>
        <w:fldChar w:fldCharType="begin"/>
      </w:r>
      <w:r>
        <w:instrText xml:space="preserve"> HYPERLINK "mailto:qingdaobzc@163.com。" </w:instrText>
      </w:r>
      <w:r>
        <w:fldChar w:fldCharType="separate"/>
      </w: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bzhc@qd.shandong.cn</w:t>
      </w:r>
      <w:r>
        <w:rPr>
          <w:rStyle w:val="10"/>
          <w:rFonts w:hint="eastAsia" w:ascii="仿宋_GB2312" w:hAnsi="黑体" w:eastAsia="仿宋_GB2312" w:cs="仿宋_GB2312"/>
          <w:bCs/>
          <w:color w:val="auto"/>
          <w:sz w:val="32"/>
          <w:szCs w:val="32"/>
          <w:u w:val="none"/>
        </w:rPr>
        <w:t>。</w:t>
      </w:r>
      <w:r>
        <w:rPr>
          <w:rStyle w:val="10"/>
          <w:rFonts w:hint="eastAsia" w:ascii="仿宋_GB2312" w:hAnsi="黑体" w:eastAsia="仿宋_GB2312" w:cs="仿宋_GB2312"/>
          <w:bCs/>
          <w:color w:val="auto"/>
          <w:sz w:val="32"/>
          <w:szCs w:val="32"/>
          <w:u w:val="none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仿宋_GB2312" w:eastAsia="仿宋_GB2312" w:cs="仿宋_GB2312"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t>附件：1.</w:t>
      </w:r>
      <w:r>
        <w:rPr>
          <w:rFonts w:hint="eastAsia" w:ascii="仿宋_GB2312" w:hAnsi="仿宋_GB2312" w:eastAsia="仿宋_GB2312" w:cs="仿宋_GB2312"/>
          <w:sz w:val="32"/>
          <w:szCs w:val="32"/>
        </w:rPr>
        <w:t>2022年青岛市地方标准拟立项项目名单（第四批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1600" w:firstLineChars="500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2.地方标准立项意见表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方正小标宋_GBK" w:hAnsi="宋体" w:eastAsia="方正小标宋_GBK" w:cs="方正小标宋_GBK"/>
          <w:spacing w:val="-18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  <w:lang w:val="en-US" w:eastAsia="zh-CN"/>
        </w:rPr>
        <w:t xml:space="preserve">                          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青岛市市场监督管理局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 xml:space="preserve">                            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lang w:val="en-US" w:eastAsia="zh-CN"/>
        </w:rPr>
        <w:t xml:space="preserve"> </w:t>
      </w:r>
      <w:r>
        <w:rPr>
          <w:rFonts w:ascii="仿宋_GB2312" w:eastAsia="仿宋_GB2312" w:cs="仿宋_GB2312"/>
          <w:bCs/>
          <w:color w:val="000000"/>
          <w:sz w:val="32"/>
          <w:szCs w:val="32"/>
        </w:rPr>
        <w:t>202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2</w:t>
      </w:r>
      <w:r>
        <w:rPr>
          <w:rFonts w:ascii="仿宋_GB2312" w:eastAsia="仿宋_GB2312" w:cs="仿宋_GB2312"/>
          <w:bCs/>
          <w:color w:val="000000"/>
          <w:sz w:val="32"/>
          <w:szCs w:val="32"/>
        </w:rPr>
        <w:t>年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10</w:t>
      </w:r>
      <w:r>
        <w:rPr>
          <w:rFonts w:ascii="仿宋_GB2312" w:eastAsia="仿宋_GB2312" w:cs="仿宋_GB2312"/>
          <w:bCs/>
          <w:color w:val="000000"/>
          <w:sz w:val="32"/>
          <w:szCs w:val="32"/>
        </w:rPr>
        <w:t>月</w:t>
      </w:r>
      <w:r>
        <w:rPr>
          <w:rFonts w:hint="eastAsia" w:ascii="仿宋_GB2312" w:eastAsia="仿宋_GB2312" w:cs="仿宋_GB2312"/>
          <w:bCs/>
          <w:color w:val="000000"/>
          <w:sz w:val="32"/>
          <w:szCs w:val="32"/>
          <w:lang w:val="en-US" w:eastAsia="zh-CN"/>
        </w:rPr>
        <w:t>31</w:t>
      </w:r>
      <w:r>
        <w:rPr>
          <w:rFonts w:ascii="仿宋_GB2312" w:eastAsia="仿宋_GB2312" w:cs="仿宋_GB2312"/>
          <w:bCs/>
          <w:color w:val="000000"/>
          <w:sz w:val="32"/>
          <w:szCs w:val="32"/>
        </w:rPr>
        <w:t>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 w:cs="仿宋_GB2312"/>
          <w:bCs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eastAsia="仿宋_GB2312" w:cs="仿宋_GB2312"/>
          <w:bCs/>
          <w:color w:val="000000"/>
          <w:sz w:val="32"/>
          <w:szCs w:val="32"/>
        </w:rPr>
        <w:t>（联系人：标准化处 吴晶，联系电话：85730682）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黑体" w:hAnsi="黑体" w:eastAsia="黑体" w:cs="方正小标宋_GBK"/>
          <w:spacing w:val="-18"/>
          <w:sz w:val="32"/>
          <w:szCs w:val="32"/>
        </w:rPr>
        <w:sectPr>
          <w:pgSz w:w="11906" w:h="16838"/>
          <w:pgMar w:top="1984" w:right="1474" w:bottom="1984" w:left="1587" w:header="851" w:footer="992" w:gutter="0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pacing w:val="-18"/>
          <w:sz w:val="32"/>
          <w:szCs w:val="32"/>
        </w:rPr>
        <w:t>附件1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2022年青岛市地方标准拟立项项目名单（第四批）</w:t>
      </w:r>
    </w:p>
    <w:tbl>
      <w:tblPr>
        <w:tblStyle w:val="8"/>
        <w:tblW w:w="496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"/>
        <w:gridCol w:w="1235"/>
        <w:gridCol w:w="4395"/>
        <w:gridCol w:w="2880"/>
        <w:gridCol w:w="2774"/>
        <w:gridCol w:w="1530"/>
        <w:gridCol w:w="7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tblHeader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序号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调整范围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标准名称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管理归口单位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组织实施单位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主要起草单位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rPr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完成时限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制定/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400" w:lineRule="exact"/>
              <w:jc w:val="center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修订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社会管理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行政规范性文件合法性审核及备案审查规范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青岛市司法局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青岛市司法局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社会管理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未成年人家庭监护能力评估工作规范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青岛市未成年人保护工作领导小组办公室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青岛市未成年人保护工作领导小组办公室、青岛市民政局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2023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社会管理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工会职工心理健康服务规范 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青岛市总工会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青岛市城阳区总工会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社会管理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实景三维青岛建设技术规范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第1部分 总体要求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第3部分 三维模型数据质量检查与验收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第4部分 三维模型数据更新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第5部分 应用服务系统 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青岛市自然资源和规划局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青岛市勘察测绘研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究院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社会管理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多测合一技术规范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青岛市自然资源和规划局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青岛市勘察测绘研究院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社会管理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基岩层序划分技术规范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青岛市自然资源和规划局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青岛市勘察测绘研究院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社会管理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三维地质建模技术规范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青岛市自然资源和规划局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青岛市勘察测绘研究院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其他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地理标志产品 大村黑木耳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青岛市农业农村局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青岛市黄岛区农业农村事业发展中心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其他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地理标志产品 大村香菇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青岛市农业农村局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青岛市黄岛区农业农村事业发展中心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其他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地理标志产品 城阳少山红杏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青岛市农业农村局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青岛市城阳区农业农村局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其他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名特优新农产品 仁兆沽河萝卜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青岛市农业农村局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青岛市农产品质量安全中心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其他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名特优新农产品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城阳海水稻大米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青岛市农业农村局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青岛市农产品质量安全中心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3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其他</w:t>
            </w:r>
          </w:p>
        </w:tc>
        <w:tc>
          <w:tcPr>
            <w:tcW w:w="156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名特优新农产品 平度玉秋香梨</w:t>
            </w:r>
          </w:p>
        </w:tc>
        <w:tc>
          <w:tcPr>
            <w:tcW w:w="102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青岛市农业农村局</w:t>
            </w:r>
          </w:p>
        </w:tc>
        <w:tc>
          <w:tcPr>
            <w:tcW w:w="986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青岛市农产品质量安全中心</w:t>
            </w:r>
          </w:p>
        </w:tc>
        <w:tc>
          <w:tcPr>
            <w:tcW w:w="544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2023年11月</w:t>
            </w:r>
          </w:p>
        </w:tc>
        <w:tc>
          <w:tcPr>
            <w:tcW w:w="27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制定</w:t>
            </w:r>
          </w:p>
        </w:tc>
      </w:tr>
    </w:tbl>
    <w:p>
      <w:pPr>
        <w:spacing w:line="620" w:lineRule="exact"/>
        <w:rPr>
          <w:rFonts w:hint="eastAsia" w:ascii="楷体_GB2312" w:hAnsi="楷体_GB2312" w:eastAsia="楷体_GB2312" w:cs="楷体_GB2312"/>
          <w:spacing w:val="-18"/>
          <w:sz w:val="24"/>
          <w:szCs w:val="24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楷体_GB2312" w:hAnsi="楷体_GB2312" w:eastAsia="楷体_GB2312" w:cs="楷体_GB2312"/>
          <w:sz w:val="24"/>
          <w:szCs w:val="24"/>
        </w:rPr>
        <w:t>注：调整范围为经济调节、市场监管、社会管理、公共服务、其他。</w:t>
      </w:r>
    </w:p>
    <w:p>
      <w:pPr>
        <w:spacing w:line="60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方正小标宋_GBK"/>
          <w:spacing w:val="-18"/>
          <w:sz w:val="32"/>
          <w:szCs w:val="32"/>
        </w:rPr>
        <w:t>附件2</w:t>
      </w:r>
    </w:p>
    <w:p>
      <w:pPr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地方标准立项意见表</w:t>
      </w:r>
    </w:p>
    <w:p>
      <w:pPr>
        <w:spacing w:line="600" w:lineRule="exact"/>
        <w:rPr>
          <w:rFonts w:hint="eastAsia" w:ascii="仿宋_GB2312" w:hAnsi="仿宋_GB2312" w:eastAsia="仿宋_GB2312" w:cs="仿宋_GB2312"/>
          <w:color w:val="000000"/>
          <w:spacing w:val="-8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pacing w:val="-8"/>
          <w:sz w:val="32"/>
          <w:szCs w:val="32"/>
        </w:rPr>
        <w:t xml:space="preserve">单位名称（盖章）： </w:t>
      </w:r>
    </w:p>
    <w:tbl>
      <w:tblPr>
        <w:tblStyle w:val="8"/>
        <w:tblW w:w="9054" w:type="dxa"/>
        <w:tblInd w:w="0" w:type="dxa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6"/>
        <w:gridCol w:w="7378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3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  <w:t>反</w:t>
            </w: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  <w:t>馈</w:t>
            </w: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  <w:t>意</w:t>
            </w: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  <w:t>见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  <w:p>
            <w:pPr>
              <w:spacing w:line="600" w:lineRule="exact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  <w:t>联系人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</w:trPr>
        <w:tc>
          <w:tcPr>
            <w:tcW w:w="1676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  <w:t>联系电话</w:t>
            </w:r>
          </w:p>
        </w:tc>
        <w:tc>
          <w:tcPr>
            <w:tcW w:w="7378" w:type="dxa"/>
            <w:vAlign w:val="center"/>
          </w:tcPr>
          <w:p>
            <w:pPr>
              <w:spacing w:line="600" w:lineRule="exact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8"/>
                <w:sz w:val="32"/>
                <w:szCs w:val="32"/>
              </w:rPr>
            </w:pPr>
          </w:p>
        </w:tc>
      </w:tr>
    </w:tbl>
    <w:p>
      <w:pPr>
        <w:spacing w:line="560" w:lineRule="exact"/>
        <w:jc w:val="left"/>
        <w:rPr>
          <w:rFonts w:ascii="宋体" w:hAnsi="宋体" w:eastAsia="宋体" w:cs="宋体"/>
          <w:spacing w:val="-18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0FC991-3C1B-4EB0-9D56-93D8CD3F9605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D22FC746-5A8C-4C75-BEE9-4A79C9AA312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ADB47F9-5711-418A-A00D-929E3361D9F9}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4" w:fontKey="{946F79A4-6C6F-407C-AD80-DADF1AF745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014D30C-8555-4289-B8E8-8E10B65CD789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508DE6B2-0C86-4E81-9E3A-F75C6B6BBCA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0C9BB62C-D1AF-4583-A089-CC7CB1A60FE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1C42D5E-34A3-4B54-B69E-76E0124B0A1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478AEDF0-9CEF-4300-80C6-111D42EF134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0" w:fontKey="{F94CF14D-611D-49E0-A583-72DACB395A0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45CDE315-60ED-4E6E-B8B7-E7D9EACE20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wZWVhOGVhZjMxOWY0NjMwZmRhZGViMjU4MWRmNDgifQ=="/>
  </w:docVars>
  <w:rsids>
    <w:rsidRoot w:val="00CB7F13"/>
    <w:rsid w:val="000C6996"/>
    <w:rsid w:val="002A0B2E"/>
    <w:rsid w:val="002D61E2"/>
    <w:rsid w:val="002E6A75"/>
    <w:rsid w:val="0034200D"/>
    <w:rsid w:val="003532D7"/>
    <w:rsid w:val="0039761A"/>
    <w:rsid w:val="00466E11"/>
    <w:rsid w:val="00531B5E"/>
    <w:rsid w:val="006860E2"/>
    <w:rsid w:val="007268D9"/>
    <w:rsid w:val="00825B9D"/>
    <w:rsid w:val="008337FE"/>
    <w:rsid w:val="00835459"/>
    <w:rsid w:val="00875CBB"/>
    <w:rsid w:val="00942A81"/>
    <w:rsid w:val="00952C79"/>
    <w:rsid w:val="00A57FDE"/>
    <w:rsid w:val="00A60C43"/>
    <w:rsid w:val="00A62C2B"/>
    <w:rsid w:val="00BA1E85"/>
    <w:rsid w:val="00BD1512"/>
    <w:rsid w:val="00BD50EC"/>
    <w:rsid w:val="00BD6E34"/>
    <w:rsid w:val="00CB7F13"/>
    <w:rsid w:val="00E40186"/>
    <w:rsid w:val="00ED7AE6"/>
    <w:rsid w:val="013522A4"/>
    <w:rsid w:val="01D71D6B"/>
    <w:rsid w:val="05EC6070"/>
    <w:rsid w:val="06120711"/>
    <w:rsid w:val="09352C99"/>
    <w:rsid w:val="0BF1020C"/>
    <w:rsid w:val="0D0B1910"/>
    <w:rsid w:val="0DCF2A80"/>
    <w:rsid w:val="0E1D49DC"/>
    <w:rsid w:val="0EF02C2B"/>
    <w:rsid w:val="14CF0BFF"/>
    <w:rsid w:val="17CA02D0"/>
    <w:rsid w:val="19351675"/>
    <w:rsid w:val="1F0C54FF"/>
    <w:rsid w:val="247F127B"/>
    <w:rsid w:val="258A2BCB"/>
    <w:rsid w:val="25DB7022"/>
    <w:rsid w:val="27245C71"/>
    <w:rsid w:val="2A0575EC"/>
    <w:rsid w:val="2CEB7F5E"/>
    <w:rsid w:val="2E76563A"/>
    <w:rsid w:val="32477BE7"/>
    <w:rsid w:val="393F3498"/>
    <w:rsid w:val="39FD71F0"/>
    <w:rsid w:val="3B843639"/>
    <w:rsid w:val="3F8A7B61"/>
    <w:rsid w:val="42697BEF"/>
    <w:rsid w:val="427D7A6C"/>
    <w:rsid w:val="4CAF3B86"/>
    <w:rsid w:val="4F946881"/>
    <w:rsid w:val="57083613"/>
    <w:rsid w:val="5B7F3AD8"/>
    <w:rsid w:val="5BA009C3"/>
    <w:rsid w:val="5E000AC1"/>
    <w:rsid w:val="5EE25574"/>
    <w:rsid w:val="63A302D6"/>
    <w:rsid w:val="657708C2"/>
    <w:rsid w:val="658E1FB1"/>
    <w:rsid w:val="6C306629"/>
    <w:rsid w:val="700B1B67"/>
    <w:rsid w:val="70CA2AB2"/>
    <w:rsid w:val="70E138DD"/>
    <w:rsid w:val="722D2729"/>
    <w:rsid w:val="7BF241C2"/>
    <w:rsid w:val="7C6B2956"/>
    <w:rsid w:val="7C9F0263"/>
    <w:rsid w:val="7D32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line="570" w:lineRule="exact"/>
      <w:ind w:firstLine="562"/>
      <w:outlineLvl w:val="1"/>
    </w:pPr>
    <w:rPr>
      <w:rFonts w:ascii="楷体_GB2312" w:hAnsi="楷体_GB2312" w:eastAsia="楷体_GB2312"/>
      <w:sz w:val="32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2"/>
    <w:basedOn w:val="1"/>
    <w:unhideWhenUsed/>
    <w:qFormat/>
    <w:uiPriority w:val="99"/>
    <w:pPr>
      <w:spacing w:after="120" w:line="480" w:lineRule="auto"/>
    </w:p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2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页眉 Char"/>
    <w:basedOn w:val="9"/>
    <w:link w:val="5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903</Words>
  <Characters>1004</Characters>
  <Lines>8</Lines>
  <Paragraphs>2</Paragraphs>
  <TotalTime>1</TotalTime>
  <ScaleCrop>false</ScaleCrop>
  <LinksUpToDate>false</LinksUpToDate>
  <CharactersWithSpaces>1058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2019-08-09T01:25:00Z</dcterms:created>
  <dc:creator>Administrator</dc:creator>
  <cp:lastModifiedBy>Grey</cp:lastModifiedBy>
  <cp:lastPrinted>2022-10-31T07:14:00Z</cp:lastPrinted>
  <dcterms:modified xsi:type="dcterms:W3CDTF">2022-11-01T01:55:16Z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369690503_embed</vt:lpwstr>
  </property>
  <property fmtid="{D5CDD505-2E9C-101B-9397-08002B2CF9AE}" pid="4" name="ICV">
    <vt:lpwstr>E23B48E4A71349C7B74D210A63FA69CB</vt:lpwstr>
  </property>
</Properties>
</file>