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青岛市黄岛区市场监督管理局</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行政处罚文书送达公告</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青黄市监罚送告〔2026〕10</w:t>
      </w:r>
      <w:r>
        <w:rPr>
          <w:rFonts w:hint="eastAsia" w:ascii="Times New Roman" w:hAnsi="Times New Roman" w:eastAsia="仿宋_GB2312" w:cs="Times New Roman"/>
          <w:color w:val="auto"/>
          <w:sz w:val="32"/>
          <w:szCs w:val="32"/>
          <w:lang w:val="en-US" w:eastAsia="zh-CN"/>
        </w:rPr>
        <w:t>494</w:t>
      </w:r>
      <w:r>
        <w:rPr>
          <w:rFonts w:hint="default" w:ascii="Times New Roman" w:hAnsi="Times New Roman" w:eastAsia="仿宋_GB2312" w:cs="Times New Roman"/>
          <w:color w:val="auto"/>
          <w:sz w:val="32"/>
          <w:szCs w:val="32"/>
          <w:lang w:val="en-US"/>
        </w:rPr>
        <w:t>-10</w:t>
      </w:r>
      <w:r>
        <w:rPr>
          <w:rFonts w:hint="eastAsia" w:ascii="Times New Roman" w:hAnsi="Times New Roman" w:eastAsia="仿宋_GB2312" w:cs="Times New Roman"/>
          <w:color w:val="auto"/>
          <w:sz w:val="32"/>
          <w:szCs w:val="32"/>
          <w:lang w:val="en-US" w:eastAsia="zh-CN"/>
        </w:rPr>
        <w:t>515</w:t>
      </w:r>
      <w:r>
        <w:rPr>
          <w:rFonts w:hint="default" w:ascii="Times New Roman" w:hAnsi="Times New Roman" w:eastAsia="仿宋_GB2312" w:cs="Times New Roman"/>
          <w:color w:val="auto"/>
          <w:sz w:val="32"/>
          <w:szCs w:val="32"/>
        </w:rPr>
        <w:t>号</w:t>
      </w:r>
    </w:p>
    <w:p>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青岛丰浩凯商贸有限公司等</w:t>
      </w:r>
      <w:r>
        <w:rPr>
          <w:rFonts w:hint="eastAsia"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（名单附后）</w:t>
      </w:r>
      <w:r>
        <w:rPr>
          <w:rFonts w:hint="default" w:ascii="Times New Roman" w:hAnsi="Times New Roman" w:eastAsia="仿宋_GB2312" w:cs="Times New Roman"/>
          <w:color w:val="auto"/>
          <w:sz w:val="32"/>
          <w:szCs w:val="32"/>
          <w:lang w:eastAsia="zh-CN"/>
        </w:rPr>
        <w:t>：</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本局于</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default" w:eastAsia="仿宋_GB2312" w:cs="Times New Roman"/>
          <w:color w:val="auto"/>
          <w:sz w:val="32"/>
          <w:szCs w:val="32"/>
          <w:lang w:val="en-US"/>
        </w:rPr>
        <w:t>10</w:t>
      </w:r>
      <w:r>
        <w:rPr>
          <w:rFonts w:hint="default" w:ascii="Times New Roman" w:hAnsi="Times New Roman" w:eastAsia="仿宋_GB2312" w:cs="Times New Roman"/>
          <w:color w:val="auto"/>
          <w:sz w:val="32"/>
          <w:szCs w:val="32"/>
        </w:rPr>
        <w:t>月</w:t>
      </w:r>
      <w:r>
        <w:rPr>
          <w:rFonts w:hint="eastAsia"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日依法对上述</w:t>
      </w:r>
      <w:r>
        <w:rPr>
          <w:rFonts w:hint="eastAsia" w:eastAsia="仿宋_GB2312" w:cs="Times New Roman"/>
          <w:color w:val="auto"/>
          <w:sz w:val="32"/>
          <w:szCs w:val="32"/>
          <w:lang w:val="en-US" w:eastAsia="zh-CN"/>
        </w:rPr>
        <w:t>22家</w:t>
      </w:r>
      <w:r>
        <w:rPr>
          <w:rFonts w:hint="default" w:ascii="Times New Roman" w:hAnsi="Times New Roman" w:eastAsia="仿宋_GB2312" w:cs="Times New Roman"/>
          <w:color w:val="auto"/>
          <w:sz w:val="32"/>
          <w:szCs w:val="32"/>
        </w:rPr>
        <w:t>企业（以下简称：当事人）作出《行政处罚决定书》（青黄市监处罚〔2026〕</w:t>
      </w:r>
      <w:r>
        <w:rPr>
          <w:rFonts w:hint="default" w:ascii="Times New Roman" w:hAnsi="Times New Roman" w:eastAsia="仿宋_GB2312" w:cs="Times New Roman"/>
          <w:color w:val="auto"/>
          <w:sz w:val="32"/>
          <w:szCs w:val="32"/>
          <w:lang w:val="en-US" w:eastAsia="zh-CN"/>
        </w:rPr>
        <w:t>5891-5900、5902-5913</w:t>
      </w:r>
      <w:r>
        <w:rPr>
          <w:rFonts w:hint="default" w:ascii="Times New Roman" w:hAnsi="Times New Roman" w:eastAsia="仿宋_GB2312" w:cs="Times New Roman"/>
          <w:color w:val="auto"/>
          <w:sz w:val="32"/>
          <w:szCs w:val="32"/>
        </w:rPr>
        <w:t>号），因当事人下落不明，依据《市场监督管理行政处罚程序规定》第八十二条第五项的规定，本局决定依法向当事人公告送达行政处罚决定书，内容是：决定吊销青岛丰浩凯商贸有限公司</w:t>
      </w:r>
      <w:bookmarkStart w:id="0" w:name="_GoBack"/>
      <w:bookmarkEnd w:id="0"/>
      <w:r>
        <w:rPr>
          <w:rFonts w:hint="default" w:ascii="Times New Roman" w:hAnsi="Times New Roman" w:eastAsia="仿宋_GB2312" w:cs="Times New Roman"/>
          <w:color w:val="auto"/>
          <w:sz w:val="32"/>
          <w:szCs w:val="32"/>
        </w:rPr>
        <w:t>等</w:t>
      </w:r>
      <w:r>
        <w:rPr>
          <w:rFonts w:hint="eastAsia"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营业执照。</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请以上当事人自本公告发布之日起三十日内到本局领取《行政处罚决定书》（青黄市监处罚〔2026〕</w:t>
      </w:r>
      <w:r>
        <w:rPr>
          <w:rFonts w:hint="default" w:ascii="Times New Roman" w:hAnsi="Times New Roman" w:eastAsia="仿宋_GB2312" w:cs="Times New Roman"/>
          <w:color w:val="auto"/>
          <w:sz w:val="32"/>
          <w:szCs w:val="32"/>
          <w:lang w:val="en-US" w:eastAsia="zh-CN"/>
        </w:rPr>
        <w:t>5891-5900、5902-5913</w:t>
      </w:r>
      <w:r>
        <w:rPr>
          <w:rFonts w:hint="default" w:ascii="Times New Roman" w:hAnsi="Times New Roman" w:eastAsia="仿宋_GB2312" w:cs="Times New Roman"/>
          <w:color w:val="auto"/>
          <w:sz w:val="32"/>
          <w:szCs w:val="32"/>
        </w:rPr>
        <w:t>号），逾期不领取即视为送达。</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不服本行政处罚决定，可在收到本行政处罚决定书之日起六十日内向青岛市黄岛区人民政府申请复议；也可以自送达之日起六个月内依法向青岛市黄岛区人民法院、市北区人民法院、城阳区人民法院、胶州市人民法院或青岛铁路运输法院提起行政诉讼。当事人对行政处罚决定不服申请行政复议或者提起行政诉讼期间，行政处罚不停止执行，法律另有规定的除外。</w:t>
      </w:r>
    </w:p>
    <w:p>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textAlignment w:val="auto"/>
        <w:rPr>
          <w:rFonts w:hint="default" w:ascii="Times New Roman" w:hAnsi="Times New Roman" w:eastAsia="仿宋_GB2312" w:cs="Times New Roman"/>
          <w:color w:val="auto"/>
          <w:sz w:val="32"/>
          <w:szCs w:val="32"/>
        </w:rPr>
      </w:pPr>
    </w:p>
    <w:p>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textAlignment w:val="auto"/>
        <w:rPr>
          <w:rFonts w:hint="default" w:ascii="Times New Roman" w:hAnsi="Times New Roman" w:eastAsia="仿宋_GB2312" w:cs="Times New Roman"/>
          <w:color w:val="auto"/>
          <w:kern w:val="2"/>
          <w:sz w:val="31"/>
          <w:szCs w:val="31"/>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kern w:val="2"/>
          <w:sz w:val="31"/>
          <w:szCs w:val="31"/>
        </w:rPr>
        <w:t>吊销营业执照的企业名单</w:t>
      </w:r>
    </w:p>
    <w:p>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联系人：</w:t>
      </w:r>
      <w:r>
        <w:rPr>
          <w:rFonts w:hint="eastAsia" w:ascii="Times New Roman" w:hAnsi="Times New Roman" w:eastAsia="仿宋_GB2312" w:cs="Times New Roman"/>
          <w:color w:val="auto"/>
          <w:sz w:val="32"/>
          <w:szCs w:val="32"/>
          <w:lang w:val="en-US" w:eastAsia="zh-CN"/>
        </w:rPr>
        <w:t>徐清普</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 xml:space="preserve">苏燕    </w:t>
      </w:r>
      <w:r>
        <w:rPr>
          <w:rFonts w:hint="default" w:ascii="Times New Roman" w:hAnsi="Times New Roman" w:eastAsia="仿宋_GB2312" w:cs="Times New Roman"/>
          <w:color w:val="auto"/>
          <w:sz w:val="32"/>
          <w:szCs w:val="32"/>
        </w:rPr>
        <w:t>联系电话：</w:t>
      </w:r>
      <w:r>
        <w:rPr>
          <w:rFonts w:hint="default" w:ascii="Times New Roman" w:hAnsi="Times New Roman" w:eastAsia="仿宋_GB2312" w:cs="Times New Roman"/>
          <w:color w:val="auto"/>
          <w:sz w:val="32"/>
          <w:szCs w:val="32"/>
          <w:lang w:val="en-US" w:eastAsia="zh-CN"/>
        </w:rPr>
        <w:t>0532-</w:t>
      </w:r>
      <w:r>
        <w:rPr>
          <w:rFonts w:hint="eastAsia" w:ascii="Times New Roman" w:hAnsi="Times New Roman" w:eastAsia="仿宋_GB2312" w:cs="Times New Roman"/>
          <w:color w:val="auto"/>
          <w:sz w:val="32"/>
          <w:szCs w:val="32"/>
          <w:lang w:val="en-US" w:eastAsia="zh-CN"/>
        </w:rPr>
        <w:t>82195676</w:t>
      </w:r>
    </w:p>
    <w:p>
      <w:pPr>
        <w:keepNext w:val="0"/>
        <w:keepLines w:val="0"/>
        <w:pageBreakBefore w:val="0"/>
        <w:kinsoku/>
        <w:wordWrap/>
        <w:overflowPunct/>
        <w:topLinePunct w:val="0"/>
        <w:autoSpaceDE/>
        <w:autoSpaceDN/>
        <w:bidi w:val="0"/>
        <w:adjustRightInd/>
        <w:spacing w:line="440" w:lineRule="exact"/>
        <w:ind w:right="64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联系地址：</w:t>
      </w:r>
      <w:r>
        <w:rPr>
          <w:rFonts w:hint="eastAsia" w:ascii="Times New Roman" w:hAnsi="Times New Roman" w:eastAsia="仿宋_GB2312" w:cs="Times New Roman"/>
          <w:color w:val="auto"/>
          <w:sz w:val="32"/>
          <w:szCs w:val="32"/>
          <w:lang w:val="en-US" w:eastAsia="zh-CN"/>
        </w:rPr>
        <w:t>黄岛区藏马镇藏南路332号</w:t>
      </w:r>
    </w:p>
    <w:p>
      <w:pPr>
        <w:keepNext w:val="0"/>
        <w:keepLines w:val="0"/>
        <w:pageBreakBefore w:val="0"/>
        <w:kinsoku/>
        <w:wordWrap/>
        <w:overflowPunct/>
        <w:topLinePunct w:val="0"/>
        <w:autoSpaceDE/>
        <w:autoSpaceDN/>
        <w:bidi w:val="0"/>
        <w:adjustRightInd/>
        <w:spacing w:line="460" w:lineRule="exact"/>
        <w:ind w:right="640"/>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pacing w:line="460" w:lineRule="exact"/>
        <w:ind w:right="640"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青岛市黄岛区市场监督管理局</w:t>
      </w:r>
    </w:p>
    <w:p>
      <w:pPr>
        <w:keepNext w:val="0"/>
        <w:keepLines w:val="0"/>
        <w:pageBreakBefore w:val="0"/>
        <w:kinsoku/>
        <w:wordWrap/>
        <w:overflowPunct/>
        <w:topLinePunct w:val="0"/>
        <w:autoSpaceDE/>
        <w:autoSpaceDN/>
        <w:bidi w:val="0"/>
        <w:adjustRightInd/>
        <w:spacing w:line="460" w:lineRule="exact"/>
        <w:ind w:left="3625" w:leftChars="50" w:hanging="3520" w:hangingChars="11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日</w:t>
      </w:r>
    </w:p>
    <w:p>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pPr>
        <w:pStyle w:val="4"/>
        <w:keepNext w:val="0"/>
        <w:keepLines w:val="0"/>
        <w:pageBreakBefore w:val="0"/>
        <w:kinsoku/>
        <w:wordWrap/>
        <w:overflowPunct/>
        <w:topLinePunct w:val="0"/>
        <w:autoSpaceDE/>
        <w:autoSpaceDN/>
        <w:bidi w:val="0"/>
        <w:adjustRightInd/>
        <w:spacing w:line="560" w:lineRule="exact"/>
        <w:jc w:val="both"/>
        <w:textAlignment w:val="auto"/>
        <w:rPr>
          <w:color w:val="auto"/>
          <w:sz w:val="20"/>
          <w:szCs w:val="20"/>
        </w:rPr>
      </w:pPr>
      <w:r>
        <w:rPr>
          <w:rFonts w:hint="default" w:ascii="Times New Roman" w:hAnsi="Times New Roman" w:eastAsia="仿宋_GB2312" w:cs="Times New Roman"/>
          <w:color w:val="auto"/>
          <w:sz w:val="32"/>
          <w:szCs w:val="32"/>
        </w:rPr>
        <w:t>本文书一式三份，一份送达，一份归档，一份承办机构留存。</w:t>
      </w:r>
    </w:p>
    <w:sectPr>
      <w:headerReference r:id="rId3" w:type="default"/>
      <w:footerReference r:id="rId5" w:type="default"/>
      <w:headerReference r:id="rId4" w:type="even"/>
      <w:footerReference r:id="rId6" w:type="even"/>
      <w:pgSz w:w="11906" w:h="16838"/>
      <w:pgMar w:top="1899" w:right="1474" w:bottom="1871" w:left="1588"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10" w:rightChars="10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N2NiN2E0YThlYTNlNWI0ZmUwYzA5MjIwMDIxOTUifQ=="/>
  </w:docVars>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DA10224"/>
    <w:rsid w:val="10042EFA"/>
    <w:rsid w:val="10C544F8"/>
    <w:rsid w:val="110D5904"/>
    <w:rsid w:val="12420B18"/>
    <w:rsid w:val="14BA454D"/>
    <w:rsid w:val="1652223E"/>
    <w:rsid w:val="1B592919"/>
    <w:rsid w:val="1C78070F"/>
    <w:rsid w:val="1D957840"/>
    <w:rsid w:val="1F325180"/>
    <w:rsid w:val="226E6B43"/>
    <w:rsid w:val="23CD1520"/>
    <w:rsid w:val="24352815"/>
    <w:rsid w:val="2756033A"/>
    <w:rsid w:val="36A6636B"/>
    <w:rsid w:val="36BF2332"/>
    <w:rsid w:val="3720496E"/>
    <w:rsid w:val="47E234F3"/>
    <w:rsid w:val="50D04D1B"/>
    <w:rsid w:val="59433972"/>
    <w:rsid w:val="5A3435FB"/>
    <w:rsid w:val="5A663A32"/>
    <w:rsid w:val="5FF6DDF5"/>
    <w:rsid w:val="628F3E78"/>
    <w:rsid w:val="636D1758"/>
    <w:rsid w:val="68813EB9"/>
    <w:rsid w:val="721B2374"/>
    <w:rsid w:val="73FC458A"/>
    <w:rsid w:val="7AE71284"/>
    <w:rsid w:val="7DB9604C"/>
    <w:rsid w:val="F5FDFE6C"/>
    <w:rsid w:val="F7F9F396"/>
    <w:rsid w:val="FEFF0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517</Words>
  <Characters>607</Characters>
  <Lines>14</Lines>
  <Paragraphs>3</Paragraphs>
  <TotalTime>36</TotalTime>
  <ScaleCrop>false</ScaleCrop>
  <LinksUpToDate>false</LinksUpToDate>
  <CharactersWithSpaces>623</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2021-08-03T05:44:00Z</dcterms:created>
  <dc:creator>admin1</dc:creator>
  <cp:lastModifiedBy>卢超_</cp:lastModifiedBy>
  <cp:lastPrinted>2024-02-05T07:26:00Z</cp:lastPrinted>
  <dcterms:modified xsi:type="dcterms:W3CDTF">2026-10-26T08:43:47Z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eyJoZGlkIjoiYWJkMDg2YjcxMDhhN2ExN2Q2NGM5NzJmYzk4ZTI4N2MiLCJ1c2VySWQiOiI3NjY2NzkxNjIifQ==</vt:lpwstr>
  </property>
  <property fmtid="{D5CDD505-2E9C-101B-9397-08002B2CF9AE}" pid="3" name="KSOProductBuildVer">
    <vt:lpwstr>2052-11.1.0.15319</vt:lpwstr>
  </property>
  <property fmtid="{D5CDD505-2E9C-101B-9397-08002B2CF9AE}" pid="4" name="ICV">
    <vt:lpwstr>45F28C4A14DC4E85A3C7D556206BF9BC_13</vt:lpwstr>
  </property>
</Properties>
</file>