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EF" w:rsidRDefault="00D432C8">
      <w:pPr>
        <w:spacing w:line="640" w:lineRule="exact"/>
        <w:jc w:val="center"/>
        <w:outlineLvl w:val="0"/>
        <w:rPr>
          <w:rFonts w:ascii="方正小标宋简体" w:eastAsia="方正小标宋简体" w:hAnsi="方正小标宋简体" w:cs="方正小标宋简体"/>
          <w:sz w:val="44"/>
          <w:szCs w:val="44"/>
        </w:rPr>
      </w:pPr>
      <w:bookmarkStart w:id="0" w:name="_Toc76683364"/>
      <w:r>
        <w:rPr>
          <w:rFonts w:ascii="方正小标宋简体" w:eastAsia="方正小标宋简体" w:hAnsi="方正小标宋简体" w:cs="方正小标宋简体" w:hint="eastAsia"/>
          <w:bCs/>
          <w:sz w:val="44"/>
          <w:szCs w:val="44"/>
        </w:rPr>
        <w:t>青岛市黄岛区市场监督管理局</w:t>
      </w:r>
    </w:p>
    <w:p w:rsidR="002648EF" w:rsidRDefault="00D432C8">
      <w:pPr>
        <w:spacing w:line="560" w:lineRule="exact"/>
        <w:jc w:val="center"/>
        <w:outlineLvl w:val="0"/>
        <w:rPr>
          <w:rFonts w:ascii="Times New Roman" w:eastAsia="方正小标宋简体" w:hAnsi="Times New Roman" w:cs="Mongolian Baiti"/>
          <w:bCs/>
          <w:color w:val="000000"/>
          <w:sz w:val="44"/>
          <w:szCs w:val="44"/>
        </w:rPr>
      </w:pPr>
      <w:r>
        <w:rPr>
          <w:rFonts w:ascii="Times New Roman" w:eastAsia="方正小标宋简体" w:hAnsi="Mongolian Baiti" w:cs="Mongolian Baiti"/>
          <w:bCs/>
          <w:color w:val="000000"/>
          <w:sz w:val="44"/>
          <w:szCs w:val="44"/>
        </w:rPr>
        <w:t>行政处罚决定书</w:t>
      </w:r>
      <w:bookmarkEnd w:id="0"/>
    </w:p>
    <w:p w:rsidR="002648EF" w:rsidRDefault="00D432C8">
      <w:pPr>
        <w:widowControl/>
        <w:snapToGrid w:val="0"/>
        <w:spacing w:line="560" w:lineRule="exact"/>
        <w:ind w:right="55"/>
        <w:jc w:val="center"/>
        <w:outlineLvl w:val="1"/>
        <w:rPr>
          <w:rFonts w:ascii="Times New Roman" w:eastAsia="仿宋_GB2312" w:hAnsi="仿宋_GB2312" w:cs="仿宋_GB2312"/>
          <w:bCs/>
          <w:sz w:val="32"/>
          <w:szCs w:val="32"/>
        </w:rPr>
      </w:pPr>
      <w:r>
        <w:rPr>
          <w:rFonts w:ascii="Times New Roman" w:eastAsia="仿宋_GB2312" w:hAnsi="Times New Roman" w:cs="仿宋_GB2312" w:hint="eastAsia"/>
          <w:bCs/>
          <w:sz w:val="32"/>
          <w:szCs w:val="32"/>
        </w:rPr>
        <w:t>青黄</w:t>
      </w:r>
      <w:r>
        <w:rPr>
          <w:rFonts w:ascii="Times New Roman" w:eastAsia="仿宋_GB2312" w:hAnsi="仿宋_GB2312" w:cs="仿宋_GB2312" w:hint="eastAsia"/>
          <w:bCs/>
          <w:sz w:val="32"/>
          <w:szCs w:val="32"/>
        </w:rPr>
        <w:t>市监处罚〔</w:t>
      </w:r>
      <w:r>
        <w:rPr>
          <w:rFonts w:ascii="Times New Roman" w:eastAsia="仿宋_GB2312" w:hAnsi="Times New Roman" w:cs="仿宋_GB2312" w:hint="eastAsia"/>
          <w:bCs/>
          <w:sz w:val="32"/>
          <w:szCs w:val="32"/>
        </w:rPr>
        <w:t>202</w:t>
      </w:r>
      <w:r w:rsidR="00EF193D">
        <w:rPr>
          <w:rFonts w:ascii="Times New Roman" w:eastAsia="仿宋_GB2312" w:hAnsi="Times New Roman" w:cs="仿宋_GB2312" w:hint="eastAsia"/>
          <w:bCs/>
          <w:sz w:val="32"/>
          <w:szCs w:val="32"/>
        </w:rPr>
        <w:t>4</w:t>
      </w:r>
      <w:r>
        <w:rPr>
          <w:rFonts w:ascii="Times New Roman" w:eastAsia="仿宋_GB2312" w:hAnsi="仿宋_GB2312" w:cs="仿宋_GB2312" w:hint="eastAsia"/>
          <w:bCs/>
          <w:sz w:val="32"/>
          <w:szCs w:val="32"/>
        </w:rPr>
        <w:t>〕</w:t>
      </w:r>
      <w:r w:rsidR="00F102ED">
        <w:rPr>
          <w:rFonts w:ascii="Times New Roman" w:eastAsia="仿宋_GB2312" w:hAnsi="Times New Roman" w:cs="仿宋_GB2312" w:hint="eastAsia"/>
          <w:bCs/>
          <w:sz w:val="32"/>
          <w:szCs w:val="32"/>
        </w:rPr>
        <w:t>1327</w:t>
      </w:r>
      <w:r w:rsidR="00B1749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1329</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1340</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1343-1344</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1346</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1349</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1351</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1356</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1360</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1362</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1364</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1368</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1370</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1372</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1375</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1377</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1379</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1386</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1389-1390</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1396</w:t>
      </w:r>
      <w:r w:rsidR="00F102ED">
        <w:rPr>
          <w:rFonts w:ascii="Times New Roman" w:eastAsia="仿宋_GB2312" w:hAnsi="Times New Roman" w:cs="仿宋_GB2312" w:hint="eastAsia"/>
          <w:bCs/>
          <w:sz w:val="32"/>
          <w:szCs w:val="32"/>
        </w:rPr>
        <w:t>、</w:t>
      </w:r>
      <w:r w:rsidR="00F102ED">
        <w:rPr>
          <w:rFonts w:ascii="Times New Roman" w:eastAsia="仿宋_GB2312" w:hAnsi="Times New Roman" w:cs="仿宋_GB2312" w:hint="eastAsia"/>
          <w:bCs/>
          <w:sz w:val="32"/>
          <w:szCs w:val="32"/>
        </w:rPr>
        <w:t>1417</w:t>
      </w:r>
      <w:r w:rsidR="00D05857" w:rsidRPr="00D05857">
        <w:rPr>
          <w:rFonts w:ascii="Times New Roman" w:eastAsia="仿宋_GB2312" w:hAnsi="Times New Roman" w:cs="仿宋_GB2312" w:hint="eastAsia"/>
          <w:bCs/>
          <w:sz w:val="32"/>
          <w:szCs w:val="32"/>
        </w:rPr>
        <w:t>号</w:t>
      </w:r>
    </w:p>
    <w:p w:rsidR="002648EF" w:rsidRDefault="00642C6E">
      <w:pPr>
        <w:widowControl/>
        <w:snapToGrid w:val="0"/>
        <w:spacing w:line="520" w:lineRule="exact"/>
        <w:ind w:right="55" w:firstLineChars="1700" w:firstLine="5440"/>
        <w:rPr>
          <w:rFonts w:ascii="Times New Roman" w:eastAsia="仿宋_GB2312" w:hAnsi="Times New Roman" w:cs="Mongolian Baiti"/>
          <w:color w:val="000000"/>
          <w:sz w:val="32"/>
          <w:szCs w:val="32"/>
        </w:rPr>
      </w:pPr>
      <w:r>
        <w:rPr>
          <w:rFonts w:ascii="Times New Roman" w:eastAsia="仿宋_GB2312" w:hAnsi="Times New Roman" w:cs="Mongolian Baiti"/>
          <w:color w:val="00000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3pt;margin-top:1638pt;width:453.7pt;height:0;z-index:251660288;v-text-anchor:middle" o:connectortype="straight" o:allowoverlap="f" strokeweight="1.5pt">
            <v:textbox inset="7pt,4pt,7pt,4pt">
              <w:txbxContent>
                <w:p w:rsidR="002648EF" w:rsidRDefault="002648EF"/>
              </w:txbxContent>
            </v:textbox>
          </v:shape>
        </w:pict>
      </w:r>
    </w:p>
    <w:p w:rsidR="002648EF" w:rsidRPr="00BB2082" w:rsidRDefault="006A25E6" w:rsidP="001E00E4">
      <w:pPr>
        <w:spacing w:line="420" w:lineRule="exact"/>
        <w:ind w:left="140" w:hanging="140"/>
        <w:rPr>
          <w:rFonts w:ascii="Times New Roman" w:eastAsia="仿宋_GB2312" w:hAnsi="Times New Roman" w:cs="Mongolian Baiti"/>
          <w:bCs/>
          <w:sz w:val="32"/>
          <w:szCs w:val="32"/>
        </w:rPr>
      </w:pPr>
      <w:r w:rsidRPr="006A25E6">
        <w:rPr>
          <w:rFonts w:ascii="仿宋_GB2312" w:eastAsia="仿宋_GB2312" w:hAnsi="Times New Roman" w:hint="eastAsia"/>
          <w:bCs/>
          <w:sz w:val="32"/>
          <w:szCs w:val="32"/>
        </w:rPr>
        <w:t>青岛盛纺进出口有限公司</w:t>
      </w:r>
      <w:r w:rsidR="00BB2082">
        <w:rPr>
          <w:rFonts w:ascii="仿宋_GB2312" w:eastAsia="仿宋_GB2312" w:hAnsi="Times New Roman" w:hint="eastAsia"/>
          <w:bCs/>
          <w:sz w:val="32"/>
          <w:szCs w:val="32"/>
        </w:rPr>
        <w:t>等</w:t>
      </w:r>
      <w:r>
        <w:rPr>
          <w:rFonts w:ascii="仿宋_GB2312" w:eastAsia="仿宋_GB2312" w:hAnsi="Times New Roman" w:hint="eastAsia"/>
          <w:bCs/>
          <w:sz w:val="32"/>
          <w:szCs w:val="32"/>
        </w:rPr>
        <w:t>23</w:t>
      </w:r>
      <w:r w:rsidR="00BB2082">
        <w:rPr>
          <w:rFonts w:ascii="仿宋_GB2312" w:eastAsia="仿宋_GB2312" w:hAnsi="Times New Roman" w:hint="eastAsia"/>
          <w:bCs/>
          <w:sz w:val="32"/>
          <w:szCs w:val="32"/>
        </w:rPr>
        <w:t>家企业</w:t>
      </w:r>
      <w:r w:rsidR="00BB2082" w:rsidRPr="00BB2082">
        <w:rPr>
          <w:rFonts w:ascii="仿宋_GB2312" w:eastAsia="仿宋_GB2312" w:hAnsi="Times New Roman" w:hint="eastAsia"/>
          <w:bCs/>
          <w:sz w:val="32"/>
          <w:szCs w:val="32"/>
        </w:rPr>
        <w:t>（名单附后）：</w:t>
      </w:r>
    </w:p>
    <w:p w:rsidR="002648EF" w:rsidRDefault="002648EF" w:rsidP="001E00E4">
      <w:pPr>
        <w:pStyle w:val="a4"/>
        <w:tabs>
          <w:tab w:val="left" w:pos="9060"/>
        </w:tabs>
        <w:spacing w:line="420" w:lineRule="exact"/>
        <w:ind w:firstLineChars="196" w:firstLine="438"/>
        <w:rPr>
          <w:rFonts w:ascii="仿宋_GB2312" w:eastAsia="仿宋_GB2312" w:hAnsi="方正仿宋_GBK"/>
          <w:b/>
          <w:strike/>
          <w:color w:val="231F20"/>
          <w:spacing w:val="-49"/>
        </w:rPr>
      </w:pPr>
    </w:p>
    <w:p w:rsidR="002648EF" w:rsidRDefault="00CC23B4" w:rsidP="00810184">
      <w:pPr>
        <w:pStyle w:val="a4"/>
        <w:tabs>
          <w:tab w:val="left" w:pos="9060"/>
        </w:tabs>
        <w:spacing w:line="420" w:lineRule="exact"/>
        <w:ind w:firstLineChars="200" w:firstLine="640"/>
        <w:rPr>
          <w:rFonts w:ascii="Times New Roman" w:eastAsia="仿宋_GB2312" w:cs="仿宋_GB2312"/>
          <w:color w:val="000000"/>
        </w:rPr>
      </w:pPr>
      <w:r>
        <w:rPr>
          <w:rFonts w:ascii="Times New Roman" w:eastAsia="仿宋_GB2312" w:cs="仿宋_GB2312" w:hint="eastAsia"/>
          <w:color w:val="000000"/>
        </w:rPr>
        <w:t>我局执法人员依法</w:t>
      </w:r>
      <w:r w:rsidR="00810184" w:rsidRPr="00810184">
        <w:rPr>
          <w:rFonts w:ascii="Times New Roman" w:eastAsia="仿宋_GB2312" w:cs="仿宋_GB2312" w:hint="eastAsia"/>
          <w:color w:val="000000"/>
        </w:rPr>
        <w:t>对</w:t>
      </w:r>
      <w:r w:rsidR="00810184">
        <w:rPr>
          <w:rFonts w:ascii="Times New Roman" w:eastAsia="仿宋_GB2312" w:cs="仿宋_GB2312" w:hint="eastAsia"/>
          <w:color w:val="000000"/>
        </w:rPr>
        <w:t>当事人</w:t>
      </w:r>
      <w:r w:rsidR="00810184" w:rsidRPr="00810184">
        <w:rPr>
          <w:rFonts w:ascii="Times New Roman" w:eastAsia="仿宋_GB2312" w:cs="仿宋_GB2312" w:hint="eastAsia"/>
          <w:color w:val="000000"/>
        </w:rPr>
        <w:t>的登记住所进行现场检查，发现其未在登记的住所开展经营活动，且通过企业联系电话</w:t>
      </w:r>
      <w:r w:rsidR="00810184">
        <w:rPr>
          <w:rFonts w:ascii="Times New Roman" w:eastAsia="仿宋_GB2312" w:cs="仿宋_GB2312" w:hint="eastAsia"/>
          <w:color w:val="000000"/>
        </w:rPr>
        <w:t>也</w:t>
      </w:r>
      <w:r w:rsidR="00810184" w:rsidRPr="00810184">
        <w:rPr>
          <w:rFonts w:ascii="Times New Roman" w:eastAsia="仿宋_GB2312" w:cs="仿宋_GB2312" w:hint="eastAsia"/>
          <w:color w:val="000000"/>
        </w:rPr>
        <w:t>无法取得联系。</w:t>
      </w:r>
      <w:r w:rsidR="00092B86" w:rsidRPr="00092B86">
        <w:rPr>
          <w:rFonts w:ascii="Times New Roman" w:eastAsia="仿宋_GB2312" w:cs="仿宋_GB2312" w:hint="eastAsia"/>
          <w:color w:val="000000"/>
        </w:rPr>
        <w:t>经查询国家企业信用信息公示系统，当事人未依照《企业信息公示暂行条例》第八条规定的期限公示</w:t>
      </w:r>
      <w:r w:rsidR="00092B86" w:rsidRPr="00092B86">
        <w:rPr>
          <w:rFonts w:ascii="Times New Roman" w:eastAsia="仿宋_GB2312" w:cs="仿宋_GB2312" w:hint="eastAsia"/>
          <w:color w:val="000000"/>
        </w:rPr>
        <w:t>2021</w:t>
      </w:r>
      <w:r w:rsidR="00092B86" w:rsidRPr="00092B86">
        <w:rPr>
          <w:rFonts w:ascii="Times New Roman" w:eastAsia="仿宋_GB2312" w:cs="仿宋_GB2312" w:hint="eastAsia"/>
          <w:color w:val="000000"/>
        </w:rPr>
        <w:t>、</w:t>
      </w:r>
      <w:r w:rsidR="00092B86" w:rsidRPr="00092B86">
        <w:rPr>
          <w:rFonts w:ascii="Times New Roman" w:eastAsia="仿宋_GB2312" w:cs="仿宋_GB2312" w:hint="eastAsia"/>
          <w:color w:val="000000"/>
        </w:rPr>
        <w:t>2022</w:t>
      </w:r>
      <w:r w:rsidR="00092B86" w:rsidRPr="00092B86">
        <w:rPr>
          <w:rFonts w:ascii="Times New Roman" w:eastAsia="仿宋_GB2312" w:cs="仿宋_GB2312" w:hint="eastAsia"/>
          <w:color w:val="000000"/>
        </w:rPr>
        <w:t>年年度报告，</w:t>
      </w:r>
      <w:r w:rsidR="00810184">
        <w:rPr>
          <w:rFonts w:ascii="Times New Roman" w:eastAsia="仿宋_GB2312" w:cs="仿宋_GB2312" w:hint="eastAsia"/>
          <w:color w:val="000000"/>
        </w:rPr>
        <w:t>已</w:t>
      </w:r>
      <w:r w:rsidR="00092B86" w:rsidRPr="00092B86">
        <w:rPr>
          <w:rFonts w:ascii="Times New Roman" w:eastAsia="仿宋_GB2312" w:cs="仿宋_GB2312" w:hint="eastAsia"/>
          <w:color w:val="000000"/>
        </w:rPr>
        <w:t>分别于</w:t>
      </w:r>
      <w:r w:rsidR="00092B86" w:rsidRPr="00092B86">
        <w:rPr>
          <w:rFonts w:ascii="Times New Roman" w:eastAsia="仿宋_GB2312" w:cs="仿宋_GB2312" w:hint="eastAsia"/>
          <w:color w:val="000000"/>
        </w:rPr>
        <w:t>2022</w:t>
      </w:r>
      <w:r w:rsidR="00092B86" w:rsidRPr="00092B86">
        <w:rPr>
          <w:rFonts w:ascii="Times New Roman" w:eastAsia="仿宋_GB2312" w:cs="仿宋_GB2312" w:hint="eastAsia"/>
          <w:color w:val="000000"/>
        </w:rPr>
        <w:t>年</w:t>
      </w:r>
      <w:r w:rsidR="00092B86" w:rsidRPr="00092B86">
        <w:rPr>
          <w:rFonts w:ascii="Times New Roman" w:eastAsia="仿宋_GB2312" w:cs="仿宋_GB2312" w:hint="eastAsia"/>
          <w:color w:val="000000"/>
        </w:rPr>
        <w:t>7</w:t>
      </w:r>
      <w:r w:rsidR="00092B86" w:rsidRPr="00092B86">
        <w:rPr>
          <w:rFonts w:ascii="Times New Roman" w:eastAsia="仿宋_GB2312" w:cs="仿宋_GB2312" w:hint="eastAsia"/>
          <w:color w:val="000000"/>
        </w:rPr>
        <w:t>月</w:t>
      </w:r>
      <w:r w:rsidR="00092B86" w:rsidRPr="00092B86">
        <w:rPr>
          <w:rFonts w:ascii="Times New Roman" w:eastAsia="仿宋_GB2312" w:cs="仿宋_GB2312" w:hint="eastAsia"/>
          <w:color w:val="000000"/>
        </w:rPr>
        <w:t>8</w:t>
      </w:r>
      <w:r w:rsidR="00092B86" w:rsidRPr="00092B86">
        <w:rPr>
          <w:rFonts w:ascii="Times New Roman" w:eastAsia="仿宋_GB2312" w:cs="仿宋_GB2312" w:hint="eastAsia"/>
          <w:color w:val="000000"/>
        </w:rPr>
        <w:t>日、</w:t>
      </w:r>
      <w:r w:rsidR="00092B86" w:rsidRPr="00092B86">
        <w:rPr>
          <w:rFonts w:ascii="Times New Roman" w:eastAsia="仿宋_GB2312" w:cs="仿宋_GB2312" w:hint="eastAsia"/>
          <w:color w:val="000000"/>
        </w:rPr>
        <w:t>2023</w:t>
      </w:r>
      <w:r w:rsidR="00092B86" w:rsidRPr="00092B86">
        <w:rPr>
          <w:rFonts w:ascii="Times New Roman" w:eastAsia="仿宋_GB2312" w:cs="仿宋_GB2312" w:hint="eastAsia"/>
          <w:color w:val="000000"/>
        </w:rPr>
        <w:t>年</w:t>
      </w:r>
      <w:r w:rsidR="00092B86" w:rsidRPr="00092B86">
        <w:rPr>
          <w:rFonts w:ascii="Times New Roman" w:eastAsia="仿宋_GB2312" w:cs="仿宋_GB2312" w:hint="eastAsia"/>
          <w:color w:val="000000"/>
        </w:rPr>
        <w:t>7</w:t>
      </w:r>
      <w:r w:rsidR="00092B86" w:rsidRPr="00092B86">
        <w:rPr>
          <w:rFonts w:ascii="Times New Roman" w:eastAsia="仿宋_GB2312" w:cs="仿宋_GB2312" w:hint="eastAsia"/>
          <w:color w:val="000000"/>
        </w:rPr>
        <w:t>月</w:t>
      </w:r>
      <w:r w:rsidR="00092B86" w:rsidRPr="00092B86">
        <w:rPr>
          <w:rFonts w:ascii="Times New Roman" w:eastAsia="仿宋_GB2312" w:cs="仿宋_GB2312" w:hint="eastAsia"/>
          <w:color w:val="000000"/>
        </w:rPr>
        <w:t>11</w:t>
      </w:r>
      <w:r w:rsidR="00092B86" w:rsidRPr="00092B86">
        <w:rPr>
          <w:rFonts w:ascii="Times New Roman" w:eastAsia="仿宋_GB2312" w:cs="仿宋_GB2312" w:hint="eastAsia"/>
          <w:color w:val="000000"/>
        </w:rPr>
        <w:t>日被青岛市黄岛区市场监督管理局列入经营异常名录。执法人员同时对当事人</w:t>
      </w:r>
      <w:r w:rsidR="00092B86" w:rsidRPr="00092B86">
        <w:rPr>
          <w:rFonts w:ascii="Times New Roman" w:eastAsia="仿宋_GB2312" w:cs="仿宋_GB2312" w:hint="eastAsia"/>
          <w:color w:val="000000"/>
        </w:rPr>
        <w:t>2021</w:t>
      </w:r>
      <w:r w:rsidR="00092B86" w:rsidRPr="00092B86">
        <w:rPr>
          <w:rFonts w:ascii="Times New Roman" w:eastAsia="仿宋_GB2312" w:cs="仿宋_GB2312" w:hint="eastAsia"/>
          <w:color w:val="000000"/>
        </w:rPr>
        <w:t>、</w:t>
      </w:r>
      <w:r w:rsidR="00092B86" w:rsidRPr="00092B86">
        <w:rPr>
          <w:rFonts w:ascii="Times New Roman" w:eastAsia="仿宋_GB2312" w:cs="仿宋_GB2312" w:hint="eastAsia"/>
          <w:color w:val="000000"/>
        </w:rPr>
        <w:t>2022</w:t>
      </w:r>
      <w:r w:rsidR="00092B86" w:rsidRPr="00092B86">
        <w:rPr>
          <w:rFonts w:ascii="Times New Roman" w:eastAsia="仿宋_GB2312" w:cs="仿宋_GB2312" w:hint="eastAsia"/>
          <w:color w:val="000000"/>
        </w:rPr>
        <w:t>年度缴纳税费和社会保险的情况进行了调查取证。</w:t>
      </w:r>
    </w:p>
    <w:p w:rsidR="00FD2836" w:rsidRPr="00FD2836" w:rsidRDefault="00092B86" w:rsidP="001E00E4">
      <w:pPr>
        <w:pStyle w:val="a4"/>
        <w:tabs>
          <w:tab w:val="left" w:pos="9060"/>
        </w:tabs>
        <w:spacing w:line="420" w:lineRule="exact"/>
        <w:ind w:firstLineChars="200" w:firstLine="640"/>
        <w:rPr>
          <w:rFonts w:ascii="Times New Roman" w:eastAsia="仿宋_GB2312" w:cs="仿宋_GB2312"/>
          <w:color w:val="000000"/>
        </w:rPr>
      </w:pPr>
      <w:r w:rsidRPr="00092B86">
        <w:rPr>
          <w:rFonts w:ascii="Times New Roman" w:eastAsia="仿宋_GB2312" w:cs="仿宋_GB2312" w:hint="eastAsia"/>
          <w:color w:val="000000"/>
        </w:rPr>
        <w:t>经查，当事人通过登记的住所无法取得联系。当事人自</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年以来连续两个年度未通过国家企业信用信息公示系统公示年度报告，且</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w:t>
      </w:r>
      <w:r w:rsidRPr="00092B86">
        <w:rPr>
          <w:rFonts w:ascii="Times New Roman" w:eastAsia="仿宋_GB2312" w:cs="仿宋_GB2312" w:hint="eastAsia"/>
          <w:color w:val="000000"/>
        </w:rPr>
        <w:t>2022</w:t>
      </w:r>
      <w:r w:rsidRPr="00092B86">
        <w:rPr>
          <w:rFonts w:ascii="Times New Roman" w:eastAsia="仿宋_GB2312" w:cs="仿宋_GB2312" w:hint="eastAsia"/>
          <w:color w:val="000000"/>
        </w:rPr>
        <w:t>年度未缴纳税费，也未办理社会保险开户缴纳业务。</w:t>
      </w:r>
    </w:p>
    <w:p w:rsidR="00C25609" w:rsidRDefault="00C25609" w:rsidP="001E00E4">
      <w:pPr>
        <w:pStyle w:val="a4"/>
        <w:tabs>
          <w:tab w:val="left" w:pos="9060"/>
        </w:tabs>
        <w:spacing w:line="420" w:lineRule="exact"/>
        <w:ind w:firstLineChars="200" w:firstLine="640"/>
        <w:rPr>
          <w:rFonts w:ascii="Times New Roman" w:eastAsia="仿宋_GB2312" w:cs="仿宋_GB2312"/>
          <w:color w:val="000000"/>
        </w:rPr>
      </w:pPr>
      <w:r w:rsidRPr="00C25609">
        <w:rPr>
          <w:rFonts w:ascii="Times New Roman" w:eastAsia="仿宋_GB2312" w:cs="仿宋_GB2312" w:hint="eastAsia"/>
          <w:color w:val="000000"/>
        </w:rPr>
        <w:t>上述事实，主要有以下证据证明：</w:t>
      </w:r>
    </w:p>
    <w:p w:rsidR="00092B86" w:rsidRPr="00092B86" w:rsidRDefault="00092B86" w:rsidP="00092B86">
      <w:pPr>
        <w:pStyle w:val="a4"/>
        <w:tabs>
          <w:tab w:val="left" w:pos="9060"/>
        </w:tabs>
        <w:spacing w:line="420" w:lineRule="exact"/>
        <w:ind w:firstLineChars="200" w:firstLine="640"/>
        <w:rPr>
          <w:rFonts w:ascii="Times New Roman" w:eastAsia="仿宋_GB2312" w:cs="仿宋_GB2312"/>
          <w:color w:val="000000"/>
        </w:rPr>
      </w:pPr>
      <w:r w:rsidRPr="00092B86">
        <w:rPr>
          <w:rFonts w:ascii="Times New Roman" w:eastAsia="仿宋_GB2312" w:cs="仿宋_GB2312" w:hint="eastAsia"/>
          <w:color w:val="000000"/>
        </w:rPr>
        <w:t>1.</w:t>
      </w:r>
      <w:r w:rsidRPr="00092B86">
        <w:rPr>
          <w:rFonts w:ascii="Times New Roman" w:eastAsia="仿宋_GB2312" w:cs="仿宋_GB2312" w:hint="eastAsia"/>
          <w:color w:val="000000"/>
        </w:rPr>
        <w:t>通过山东省市场监督管理局综合业务系统查询当事人企业登记信息的打印件，证明当事人的主体情况；</w:t>
      </w:r>
    </w:p>
    <w:p w:rsidR="00092B86" w:rsidRPr="00092B86" w:rsidRDefault="00092B86" w:rsidP="00092B86">
      <w:pPr>
        <w:pStyle w:val="a4"/>
        <w:tabs>
          <w:tab w:val="left" w:pos="9060"/>
        </w:tabs>
        <w:spacing w:line="420" w:lineRule="exact"/>
        <w:ind w:firstLineChars="200" w:firstLine="640"/>
        <w:rPr>
          <w:rFonts w:ascii="Times New Roman" w:eastAsia="仿宋_GB2312" w:cs="仿宋_GB2312"/>
          <w:color w:val="000000"/>
        </w:rPr>
      </w:pPr>
      <w:r w:rsidRPr="00092B86">
        <w:rPr>
          <w:rFonts w:ascii="Times New Roman" w:eastAsia="仿宋_GB2312" w:cs="仿宋_GB2312" w:hint="eastAsia"/>
          <w:color w:val="000000"/>
        </w:rPr>
        <w:t>2.</w:t>
      </w:r>
      <w:r w:rsidRPr="00092B86">
        <w:rPr>
          <w:rFonts w:ascii="Times New Roman" w:eastAsia="仿宋_GB2312" w:cs="仿宋_GB2312" w:hint="eastAsia"/>
          <w:color w:val="000000"/>
        </w:rPr>
        <w:t>现场检查笔录、现场照片，证明当事人通过登记的住所无法取得联系的现场情况</w:t>
      </w:r>
      <w:r w:rsidRPr="00092B86">
        <w:rPr>
          <w:rFonts w:ascii="Times New Roman" w:eastAsia="仿宋_GB2312" w:cs="仿宋_GB2312" w:hint="eastAsia"/>
          <w:color w:val="000000"/>
        </w:rPr>
        <w:t>;</w:t>
      </w:r>
    </w:p>
    <w:p w:rsidR="00092B86" w:rsidRPr="00092B86" w:rsidRDefault="00092B86" w:rsidP="00092B86">
      <w:pPr>
        <w:pStyle w:val="a4"/>
        <w:tabs>
          <w:tab w:val="left" w:pos="9060"/>
        </w:tabs>
        <w:spacing w:line="420" w:lineRule="exact"/>
        <w:ind w:firstLineChars="200" w:firstLine="640"/>
        <w:rPr>
          <w:rFonts w:ascii="Times New Roman" w:eastAsia="仿宋_GB2312" w:cs="仿宋_GB2312"/>
          <w:color w:val="000000"/>
        </w:rPr>
      </w:pPr>
      <w:r w:rsidRPr="00092B86">
        <w:rPr>
          <w:rFonts w:ascii="Times New Roman" w:eastAsia="仿宋_GB2312" w:cs="仿宋_GB2312" w:hint="eastAsia"/>
          <w:color w:val="000000"/>
        </w:rPr>
        <w:t>3.</w:t>
      </w:r>
      <w:r w:rsidRPr="00092B86">
        <w:rPr>
          <w:rFonts w:ascii="Times New Roman" w:eastAsia="仿宋_GB2312" w:cs="仿宋_GB2312" w:hint="eastAsia"/>
          <w:color w:val="000000"/>
        </w:rPr>
        <w:t>通过山东省市场监督管理局综合业务系统查询当事人</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w:t>
      </w:r>
      <w:r w:rsidRPr="00092B86">
        <w:rPr>
          <w:rFonts w:ascii="Times New Roman" w:eastAsia="仿宋_GB2312" w:cs="仿宋_GB2312" w:hint="eastAsia"/>
          <w:color w:val="000000"/>
        </w:rPr>
        <w:t>2022</w:t>
      </w:r>
      <w:r w:rsidRPr="00092B86">
        <w:rPr>
          <w:rFonts w:ascii="Times New Roman" w:eastAsia="仿宋_GB2312" w:cs="仿宋_GB2312" w:hint="eastAsia"/>
          <w:color w:val="000000"/>
        </w:rPr>
        <w:t>年两个年度年报基本信息打印件及通过国家企业信用信息公示系统查询当事人列入经营异常名录信息的打印件，证明当事人</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w:t>
      </w:r>
      <w:r w:rsidRPr="00092B86">
        <w:rPr>
          <w:rFonts w:ascii="Times New Roman" w:eastAsia="仿宋_GB2312" w:cs="仿宋_GB2312" w:hint="eastAsia"/>
          <w:color w:val="000000"/>
        </w:rPr>
        <w:t>2022</w:t>
      </w:r>
      <w:r w:rsidRPr="00092B86">
        <w:rPr>
          <w:rFonts w:ascii="Times New Roman" w:eastAsia="仿宋_GB2312" w:cs="仿宋_GB2312" w:hint="eastAsia"/>
          <w:color w:val="000000"/>
        </w:rPr>
        <w:t>年度未通过全国企业信用信息公示系统公示年度报告被列入经营异常名录的情况</w:t>
      </w:r>
      <w:r w:rsidRPr="00092B86">
        <w:rPr>
          <w:rFonts w:ascii="Times New Roman" w:eastAsia="仿宋_GB2312" w:cs="仿宋_GB2312" w:hint="eastAsia"/>
          <w:color w:val="000000"/>
        </w:rPr>
        <w:t>;</w:t>
      </w:r>
    </w:p>
    <w:p w:rsidR="00092B86" w:rsidRPr="00092B86" w:rsidRDefault="00092B86" w:rsidP="00092B86">
      <w:pPr>
        <w:pStyle w:val="a4"/>
        <w:tabs>
          <w:tab w:val="left" w:pos="9060"/>
        </w:tabs>
        <w:spacing w:line="420" w:lineRule="exact"/>
        <w:ind w:firstLineChars="200" w:firstLine="640"/>
        <w:rPr>
          <w:rFonts w:ascii="Times New Roman" w:eastAsia="仿宋_GB2312" w:cs="仿宋_GB2312"/>
          <w:color w:val="000000"/>
        </w:rPr>
      </w:pPr>
      <w:r w:rsidRPr="00092B86">
        <w:rPr>
          <w:rFonts w:ascii="Times New Roman" w:eastAsia="仿宋_GB2312" w:cs="仿宋_GB2312" w:hint="eastAsia"/>
          <w:color w:val="000000"/>
        </w:rPr>
        <w:t>4.</w:t>
      </w:r>
      <w:r w:rsidRPr="00092B86">
        <w:rPr>
          <w:rFonts w:ascii="Times New Roman" w:eastAsia="仿宋_GB2312" w:cs="仿宋_GB2312" w:hint="eastAsia"/>
          <w:color w:val="000000"/>
        </w:rPr>
        <w:t>由市局核实下发的自</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年以来未依法缴纳税款企业</w:t>
      </w:r>
      <w:r w:rsidRPr="00092B86">
        <w:rPr>
          <w:rFonts w:ascii="Times New Roman" w:eastAsia="仿宋_GB2312" w:cs="仿宋_GB2312" w:hint="eastAsia"/>
          <w:color w:val="000000"/>
        </w:rPr>
        <w:lastRenderedPageBreak/>
        <w:t>名单，证明当事人</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w:t>
      </w:r>
      <w:r w:rsidRPr="00092B86">
        <w:rPr>
          <w:rFonts w:ascii="Times New Roman" w:eastAsia="仿宋_GB2312" w:cs="仿宋_GB2312" w:hint="eastAsia"/>
          <w:color w:val="000000"/>
        </w:rPr>
        <w:t>2022</w:t>
      </w:r>
      <w:r w:rsidRPr="00092B86">
        <w:rPr>
          <w:rFonts w:ascii="Times New Roman" w:eastAsia="仿宋_GB2312" w:cs="仿宋_GB2312" w:hint="eastAsia"/>
          <w:color w:val="000000"/>
        </w:rPr>
        <w:t>年度未依法缴纳税款情况；</w:t>
      </w:r>
    </w:p>
    <w:p w:rsidR="00092B86" w:rsidRPr="00092B86" w:rsidRDefault="00092B86" w:rsidP="00092B86">
      <w:pPr>
        <w:pStyle w:val="a4"/>
        <w:tabs>
          <w:tab w:val="left" w:pos="9060"/>
        </w:tabs>
        <w:spacing w:line="420" w:lineRule="exact"/>
        <w:ind w:firstLineChars="200" w:firstLine="640"/>
        <w:rPr>
          <w:rFonts w:ascii="Times New Roman" w:eastAsia="仿宋_GB2312" w:cs="仿宋_GB2312"/>
          <w:color w:val="000000"/>
        </w:rPr>
      </w:pPr>
      <w:r w:rsidRPr="00092B86">
        <w:rPr>
          <w:rFonts w:ascii="Times New Roman" w:eastAsia="仿宋_GB2312" w:cs="仿宋_GB2312" w:hint="eastAsia"/>
          <w:color w:val="000000"/>
        </w:rPr>
        <w:t>5.</w:t>
      </w:r>
      <w:r w:rsidRPr="00092B86">
        <w:rPr>
          <w:rFonts w:ascii="Times New Roman" w:eastAsia="仿宋_GB2312" w:cs="仿宋_GB2312" w:hint="eastAsia"/>
          <w:color w:val="000000"/>
        </w:rPr>
        <w:t>由市局核实下发的自</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年以来未办理社会保险开户缴纳业务的企业名单，证明当事人</w:t>
      </w:r>
      <w:r w:rsidRPr="00092B86">
        <w:rPr>
          <w:rFonts w:ascii="Times New Roman" w:eastAsia="仿宋_GB2312" w:cs="仿宋_GB2312" w:hint="eastAsia"/>
          <w:color w:val="000000"/>
        </w:rPr>
        <w:t>2021</w:t>
      </w:r>
      <w:r w:rsidRPr="00092B86">
        <w:rPr>
          <w:rFonts w:ascii="Times New Roman" w:eastAsia="仿宋_GB2312" w:cs="仿宋_GB2312" w:hint="eastAsia"/>
          <w:color w:val="000000"/>
        </w:rPr>
        <w:t>、</w:t>
      </w:r>
      <w:r w:rsidRPr="00092B86">
        <w:rPr>
          <w:rFonts w:ascii="Times New Roman" w:eastAsia="仿宋_GB2312" w:cs="仿宋_GB2312" w:hint="eastAsia"/>
          <w:color w:val="000000"/>
        </w:rPr>
        <w:t>2022</w:t>
      </w:r>
      <w:r w:rsidRPr="00092B86">
        <w:rPr>
          <w:rFonts w:ascii="Times New Roman" w:eastAsia="仿宋_GB2312" w:cs="仿宋_GB2312" w:hint="eastAsia"/>
          <w:color w:val="000000"/>
        </w:rPr>
        <w:t>年度未办理社会保险开户缴纳业务的情况。</w:t>
      </w:r>
    </w:p>
    <w:p w:rsidR="00C25609" w:rsidRDefault="00092B86" w:rsidP="00092B86">
      <w:pPr>
        <w:pStyle w:val="a4"/>
        <w:tabs>
          <w:tab w:val="left" w:pos="9060"/>
        </w:tabs>
        <w:spacing w:line="420" w:lineRule="exact"/>
        <w:ind w:firstLineChars="200" w:firstLine="640"/>
        <w:rPr>
          <w:rFonts w:ascii="Times New Roman" w:eastAsia="仿宋_GB2312" w:cs="仿宋_GB2312"/>
          <w:color w:val="000000"/>
        </w:rPr>
      </w:pPr>
      <w:r w:rsidRPr="00092B86">
        <w:rPr>
          <w:rFonts w:ascii="Times New Roman" w:eastAsia="仿宋_GB2312" w:cs="仿宋_GB2312" w:hint="eastAsia"/>
          <w:color w:val="000000"/>
        </w:rPr>
        <w:t>以上证据均已经出证人确认。</w:t>
      </w:r>
    </w:p>
    <w:p w:rsidR="002648EF" w:rsidRDefault="00810184" w:rsidP="001E00E4">
      <w:pPr>
        <w:pStyle w:val="a4"/>
        <w:tabs>
          <w:tab w:val="left" w:pos="9060"/>
        </w:tabs>
        <w:spacing w:line="420" w:lineRule="exact"/>
        <w:ind w:firstLineChars="200" w:firstLine="640"/>
        <w:rPr>
          <w:rFonts w:ascii="Times New Roman" w:eastAsia="仿宋_GB2312" w:cs="仿宋_GB2312"/>
          <w:color w:val="000000"/>
        </w:rPr>
      </w:pPr>
      <w:r>
        <w:rPr>
          <w:rFonts w:ascii="Times New Roman" w:eastAsia="仿宋_GB2312" w:cs="仿宋_GB2312" w:hint="eastAsia"/>
          <w:color w:val="000000"/>
        </w:rPr>
        <w:t>由于无法与当事人取得联系，我局通过</w:t>
      </w:r>
      <w:r w:rsidR="009F0841">
        <w:rPr>
          <w:rFonts w:ascii="Times New Roman" w:eastAsia="仿宋_GB2312" w:cs="仿宋_GB2312" w:hint="eastAsia"/>
          <w:color w:val="000000"/>
        </w:rPr>
        <w:t>在</w:t>
      </w:r>
      <w:r w:rsidR="009F0841" w:rsidRPr="009F0841">
        <w:rPr>
          <w:rFonts w:ascii="Times New Roman" w:eastAsia="仿宋_GB2312" w:cs="仿宋_GB2312" w:hint="eastAsia"/>
          <w:color w:val="000000"/>
        </w:rPr>
        <w:t>青岛市市场监督管理局网站和青岛西海岸新区政务网</w:t>
      </w:r>
      <w:r>
        <w:rPr>
          <w:rFonts w:ascii="Times New Roman" w:eastAsia="仿宋_GB2312" w:cs="仿宋_GB2312" w:hint="eastAsia"/>
          <w:color w:val="000000"/>
        </w:rPr>
        <w:t>公告送达的方式，</w:t>
      </w:r>
      <w:r w:rsidR="009F0841">
        <w:rPr>
          <w:rFonts w:ascii="Times New Roman" w:eastAsia="仿宋_GB2312" w:cs="仿宋_GB2312" w:hint="eastAsia"/>
          <w:color w:val="000000"/>
        </w:rPr>
        <w:t>于</w:t>
      </w:r>
      <w:r w:rsidR="009F0841">
        <w:rPr>
          <w:rFonts w:ascii="Times New Roman" w:eastAsia="仿宋_GB2312" w:cs="仿宋_GB2312" w:hint="eastAsia"/>
          <w:color w:val="000000"/>
        </w:rPr>
        <w:t>2024</w:t>
      </w:r>
      <w:r w:rsidR="009F0841">
        <w:rPr>
          <w:rFonts w:ascii="Times New Roman" w:eastAsia="仿宋_GB2312" w:cs="仿宋_GB2312" w:hint="eastAsia"/>
          <w:color w:val="000000"/>
        </w:rPr>
        <w:t>年</w:t>
      </w:r>
      <w:r w:rsidR="009F0841">
        <w:rPr>
          <w:rFonts w:ascii="Times New Roman" w:eastAsia="仿宋_GB2312" w:cs="仿宋_GB2312" w:hint="eastAsia"/>
          <w:color w:val="000000"/>
        </w:rPr>
        <w:t>6</w:t>
      </w:r>
      <w:r w:rsidR="009F0841">
        <w:rPr>
          <w:rFonts w:ascii="Times New Roman" w:eastAsia="仿宋_GB2312" w:cs="仿宋_GB2312" w:hint="eastAsia"/>
          <w:color w:val="000000"/>
        </w:rPr>
        <w:t>月</w:t>
      </w:r>
      <w:r w:rsidR="009F0841">
        <w:rPr>
          <w:rFonts w:ascii="Times New Roman" w:eastAsia="仿宋_GB2312" w:cs="仿宋_GB2312" w:hint="eastAsia"/>
          <w:color w:val="000000"/>
        </w:rPr>
        <w:t>7</w:t>
      </w:r>
      <w:r w:rsidR="009F0841">
        <w:rPr>
          <w:rFonts w:ascii="Times New Roman" w:eastAsia="仿宋_GB2312" w:cs="仿宋_GB2312" w:hint="eastAsia"/>
          <w:color w:val="000000"/>
        </w:rPr>
        <w:t>日</w:t>
      </w:r>
      <w:r w:rsidR="00FD2836">
        <w:rPr>
          <w:rFonts w:ascii="Times New Roman" w:eastAsia="仿宋_GB2312" w:cs="仿宋_GB2312" w:hint="eastAsia"/>
          <w:color w:val="000000"/>
        </w:rPr>
        <w:t>向当事人</w:t>
      </w:r>
      <w:r w:rsidR="00D432C8">
        <w:rPr>
          <w:rFonts w:ascii="Times New Roman" w:eastAsia="仿宋_GB2312" w:cs="仿宋_GB2312" w:hint="eastAsia"/>
          <w:color w:val="000000"/>
        </w:rPr>
        <w:t>送达</w:t>
      </w:r>
      <w:r w:rsidR="009F0841">
        <w:rPr>
          <w:rFonts w:ascii="Times New Roman" w:eastAsia="仿宋_GB2312" w:cs="仿宋_GB2312" w:hint="eastAsia"/>
          <w:color w:val="000000"/>
        </w:rPr>
        <w:t>了</w:t>
      </w:r>
      <w:r w:rsidR="00D432C8">
        <w:rPr>
          <w:rFonts w:ascii="Times New Roman" w:eastAsia="仿宋_GB2312" w:cs="仿宋_GB2312" w:hint="eastAsia"/>
          <w:color w:val="000000"/>
        </w:rPr>
        <w:t>《行政处罚告知书》，</w:t>
      </w:r>
      <w:r>
        <w:rPr>
          <w:rFonts w:ascii="Times New Roman" w:eastAsia="仿宋_GB2312" w:cs="仿宋_GB2312" w:hint="eastAsia"/>
          <w:color w:val="000000"/>
        </w:rPr>
        <w:t>依法</w:t>
      </w:r>
      <w:r w:rsidR="00FD2836" w:rsidRPr="00FD2836">
        <w:rPr>
          <w:rFonts w:ascii="Times New Roman" w:eastAsia="仿宋_GB2312" w:cs="仿宋_GB2312" w:hint="eastAsia"/>
          <w:color w:val="000000"/>
        </w:rPr>
        <w:t>告知了当事人拟作出行政处罚的事实、理由、依据、内容和陈述申辩、申请听证的权利，当事人未在法定期限内进行陈述申辩或要求听证</w:t>
      </w:r>
      <w:r>
        <w:rPr>
          <w:rFonts w:ascii="Times New Roman" w:eastAsia="仿宋_GB2312" w:cs="仿宋_GB2312" w:hint="eastAsia"/>
          <w:color w:val="000000"/>
        </w:rPr>
        <w:t>，视为放弃此权利</w:t>
      </w:r>
      <w:r w:rsidR="00FD2836" w:rsidRPr="00FD2836">
        <w:rPr>
          <w:rFonts w:ascii="Times New Roman" w:eastAsia="仿宋_GB2312" w:cs="仿宋_GB2312" w:hint="eastAsia"/>
          <w:color w:val="000000"/>
        </w:rPr>
        <w:t>。</w:t>
      </w:r>
    </w:p>
    <w:p w:rsidR="00F059E4" w:rsidRDefault="00F059E4" w:rsidP="00810184">
      <w:pPr>
        <w:pStyle w:val="a4"/>
        <w:tabs>
          <w:tab w:val="left" w:pos="9060"/>
        </w:tabs>
        <w:spacing w:line="420" w:lineRule="exact"/>
        <w:ind w:firstLineChars="200" w:firstLine="640"/>
        <w:rPr>
          <w:rFonts w:ascii="Times New Roman" w:eastAsia="仿宋_GB2312" w:cs="仿宋_GB2312"/>
          <w:color w:val="000000"/>
        </w:rPr>
      </w:pPr>
      <w:r>
        <w:rPr>
          <w:rFonts w:ascii="Times New Roman" w:eastAsia="仿宋_GB2312" w:cs="仿宋_GB2312" w:hint="eastAsia"/>
          <w:color w:val="000000"/>
        </w:rPr>
        <w:t>我局认为，</w:t>
      </w:r>
      <w:r w:rsidR="00B5227C">
        <w:rPr>
          <w:rFonts w:ascii="Times New Roman" w:eastAsia="仿宋_GB2312" w:cs="仿宋_GB2312" w:hint="eastAsia"/>
          <w:color w:val="000000"/>
        </w:rPr>
        <w:t>当事人的行为</w:t>
      </w:r>
      <w:r w:rsidR="00B5227C" w:rsidRPr="00B5227C">
        <w:rPr>
          <w:rFonts w:ascii="Times New Roman" w:eastAsia="仿宋_GB2312" w:cs="仿宋_GB2312" w:hint="eastAsia"/>
          <w:color w:val="000000"/>
        </w:rPr>
        <w:t>违反了《中华人民共和国公司法》第二百一十一条第一款“公司成立后无正当理由超过六个月未开业的，或者</w:t>
      </w:r>
      <w:r w:rsidR="00B5227C">
        <w:rPr>
          <w:rFonts w:ascii="Times New Roman" w:eastAsia="仿宋_GB2312" w:cs="仿宋_GB2312" w:hint="eastAsia"/>
          <w:color w:val="000000"/>
        </w:rPr>
        <w:t>开业后自行停业连续六个月以上的，可以由公司登记机关吊销营业执照</w:t>
      </w:r>
      <w:r w:rsidR="00810184">
        <w:rPr>
          <w:rFonts w:ascii="Times New Roman" w:eastAsia="仿宋_GB2312" w:cs="仿宋_GB2312" w:hint="eastAsia"/>
          <w:color w:val="000000"/>
        </w:rPr>
        <w:t>”的规定，已构成开业后自行停业连续六个月以上的行为，应当</w:t>
      </w:r>
      <w:r w:rsidR="00B5227C" w:rsidRPr="00B5227C">
        <w:rPr>
          <w:rFonts w:ascii="Times New Roman" w:eastAsia="仿宋_GB2312" w:cs="仿宋_GB2312" w:hint="eastAsia"/>
          <w:color w:val="000000"/>
        </w:rPr>
        <w:t>依据《中华人民共和国公司法》第二百一十一条第一款“公司成立后无正当理由超过六个月未开业的，或者开业后自行停业连续六个月以上的，可以由公司登记机关吊销营业执照”的规定</w:t>
      </w:r>
      <w:r w:rsidRPr="00F059E4">
        <w:rPr>
          <w:rFonts w:ascii="Times New Roman" w:eastAsia="仿宋_GB2312" w:cs="仿宋_GB2312" w:hint="eastAsia"/>
          <w:color w:val="000000"/>
        </w:rPr>
        <w:t>进行处罚。</w:t>
      </w:r>
    </w:p>
    <w:p w:rsidR="008A091A" w:rsidRPr="000033F2" w:rsidRDefault="00B5227C" w:rsidP="001E00E4">
      <w:pPr>
        <w:pStyle w:val="a4"/>
        <w:tabs>
          <w:tab w:val="left" w:pos="9060"/>
        </w:tabs>
        <w:spacing w:line="420" w:lineRule="exact"/>
        <w:ind w:firstLineChars="200" w:firstLine="640"/>
        <w:rPr>
          <w:rFonts w:ascii="Times New Roman" w:eastAsia="仿宋_GB2312" w:cs="仿宋_GB2312"/>
          <w:color w:val="000000"/>
        </w:rPr>
      </w:pPr>
      <w:r w:rsidRPr="00B5227C">
        <w:rPr>
          <w:rFonts w:ascii="Times New Roman" w:eastAsia="仿宋_GB2312" w:cs="仿宋_GB2312" w:hint="eastAsia"/>
          <w:color w:val="000000"/>
        </w:rPr>
        <w:t>鉴于当事人的违法行为不具备不予处罚、减轻处罚、从轻处罚和从重、加重处罚情形，应参照《市场监管总局关于规范市场监督管理行政处罚裁量权的指导意见》第三条“市场监管部门行使行政处罚裁量权，应当坚持以下原则：（一）合法原则。依据法定权限，符合法律、法规、规章制定的裁量条件、处罚种类和幅度，遵守法定程序”的规定予以裁量。</w:t>
      </w:r>
    </w:p>
    <w:p w:rsidR="00B5227C" w:rsidRPr="00B5227C" w:rsidRDefault="00F059E4" w:rsidP="00B5227C">
      <w:pPr>
        <w:pStyle w:val="a4"/>
        <w:tabs>
          <w:tab w:val="left" w:pos="9060"/>
        </w:tabs>
        <w:spacing w:line="420" w:lineRule="exact"/>
        <w:ind w:firstLineChars="200" w:firstLine="640"/>
        <w:rPr>
          <w:rFonts w:ascii="Times New Roman" w:eastAsia="仿宋_GB2312" w:cs="仿宋_GB2312"/>
          <w:color w:val="000000"/>
        </w:rPr>
      </w:pPr>
      <w:r>
        <w:rPr>
          <w:rFonts w:ascii="Times New Roman" w:eastAsia="仿宋_GB2312" w:cs="仿宋_GB2312" w:hint="eastAsia"/>
          <w:color w:val="000000"/>
        </w:rPr>
        <w:t>综上，当事人的行为</w:t>
      </w:r>
      <w:r w:rsidR="00B5227C" w:rsidRPr="00B5227C">
        <w:rPr>
          <w:rFonts w:ascii="Times New Roman" w:eastAsia="仿宋_GB2312" w:cs="仿宋_GB2312" w:hint="eastAsia"/>
          <w:color w:val="000000"/>
        </w:rPr>
        <w:t>违反了《中华人民共和国公司法》第二百一十一条第一款“公司成立后无正当理由超过六个月未开业的，或者</w:t>
      </w:r>
      <w:r w:rsidR="00B5227C">
        <w:rPr>
          <w:rFonts w:ascii="Times New Roman" w:eastAsia="仿宋_GB2312" w:cs="仿宋_GB2312" w:hint="eastAsia"/>
          <w:color w:val="000000"/>
        </w:rPr>
        <w:t>开业后自行停业连续六个月以上的，可以由公司登记机关吊销营业执照</w:t>
      </w:r>
      <w:r w:rsidR="00B5227C" w:rsidRPr="00B5227C">
        <w:rPr>
          <w:rFonts w:ascii="Times New Roman" w:eastAsia="仿宋_GB2312" w:cs="仿宋_GB2312" w:hint="eastAsia"/>
          <w:color w:val="000000"/>
        </w:rPr>
        <w:t>”的规定</w:t>
      </w:r>
      <w:r>
        <w:rPr>
          <w:rFonts w:ascii="Times New Roman" w:eastAsia="仿宋_GB2312" w:cs="仿宋_GB2312" w:hint="eastAsia"/>
          <w:color w:val="000000"/>
        </w:rPr>
        <w:t>，</w:t>
      </w:r>
      <w:r w:rsidR="00B5227C" w:rsidRPr="00B5227C">
        <w:rPr>
          <w:rFonts w:ascii="Times New Roman" w:eastAsia="仿宋_GB2312" w:cs="仿宋_GB2312" w:hint="eastAsia"/>
          <w:color w:val="000000"/>
        </w:rPr>
        <w:t>根据原工商总局、税务总局《关于清理长期停业未经营企业工作有关问题的通知》（工商企监字〔</w:t>
      </w:r>
      <w:r w:rsidR="00B5227C" w:rsidRPr="00B5227C">
        <w:rPr>
          <w:rFonts w:ascii="Times New Roman" w:eastAsia="仿宋_GB2312" w:cs="仿宋_GB2312" w:hint="eastAsia"/>
          <w:color w:val="000000"/>
        </w:rPr>
        <w:t>2016</w:t>
      </w:r>
      <w:r w:rsidR="00B5227C" w:rsidRPr="00B5227C">
        <w:rPr>
          <w:rFonts w:ascii="Times New Roman" w:eastAsia="仿宋_GB2312" w:cs="仿宋_GB2312" w:hint="eastAsia"/>
          <w:color w:val="000000"/>
        </w:rPr>
        <w:t>〕</w:t>
      </w:r>
      <w:r w:rsidR="00B5227C" w:rsidRPr="00B5227C">
        <w:rPr>
          <w:rFonts w:ascii="Times New Roman" w:eastAsia="仿宋_GB2312" w:cs="仿宋_GB2312" w:hint="eastAsia"/>
          <w:color w:val="000000"/>
        </w:rPr>
        <w:t>97</w:t>
      </w:r>
      <w:r w:rsidR="00B5227C" w:rsidRPr="00B5227C">
        <w:rPr>
          <w:rFonts w:ascii="Times New Roman" w:eastAsia="仿宋_GB2312" w:cs="仿宋_GB2312" w:hint="eastAsia"/>
          <w:color w:val="000000"/>
        </w:rPr>
        <w:t>号）和山东省工商局关于持续开展清理长期停业未经营企业专项工作的通知（鲁工商办字〔</w:t>
      </w:r>
      <w:r w:rsidR="00B5227C" w:rsidRPr="00B5227C">
        <w:rPr>
          <w:rFonts w:ascii="Times New Roman" w:eastAsia="仿宋_GB2312" w:cs="仿宋_GB2312" w:hint="eastAsia"/>
          <w:color w:val="000000"/>
        </w:rPr>
        <w:t>2017</w:t>
      </w:r>
      <w:r w:rsidR="00B5227C" w:rsidRPr="00B5227C">
        <w:rPr>
          <w:rFonts w:ascii="Times New Roman" w:eastAsia="仿宋_GB2312" w:cs="仿宋_GB2312" w:hint="eastAsia"/>
          <w:color w:val="000000"/>
        </w:rPr>
        <w:t>〕</w:t>
      </w:r>
      <w:r w:rsidR="00B5227C" w:rsidRPr="00B5227C">
        <w:rPr>
          <w:rFonts w:ascii="Times New Roman" w:eastAsia="仿宋_GB2312" w:cs="仿宋_GB2312" w:hint="eastAsia"/>
          <w:color w:val="000000"/>
        </w:rPr>
        <w:t>269</w:t>
      </w:r>
      <w:r w:rsidR="00B5227C" w:rsidRPr="00B5227C">
        <w:rPr>
          <w:rFonts w:ascii="Times New Roman" w:eastAsia="仿宋_GB2312" w:cs="仿宋_GB2312" w:hint="eastAsia"/>
          <w:color w:val="000000"/>
        </w:rPr>
        <w:t>号）以及青岛市工商局《关于继续开展清理长</w:t>
      </w:r>
      <w:r w:rsidR="00B5227C" w:rsidRPr="00B5227C">
        <w:rPr>
          <w:rFonts w:ascii="Times New Roman" w:eastAsia="仿宋_GB2312" w:cs="仿宋_GB2312" w:hint="eastAsia"/>
          <w:color w:val="000000"/>
        </w:rPr>
        <w:lastRenderedPageBreak/>
        <w:t>期停业未经营市场主体专项工作的通知》（青工商企发〔</w:t>
      </w:r>
      <w:r w:rsidR="00B5227C" w:rsidRPr="00B5227C">
        <w:rPr>
          <w:rFonts w:ascii="Times New Roman" w:eastAsia="仿宋_GB2312" w:cs="仿宋_GB2312" w:hint="eastAsia"/>
          <w:color w:val="000000"/>
        </w:rPr>
        <w:t>2019</w:t>
      </w:r>
      <w:r w:rsidR="00B5227C" w:rsidRPr="00B5227C">
        <w:rPr>
          <w:rFonts w:ascii="Times New Roman" w:eastAsia="仿宋_GB2312" w:cs="仿宋_GB2312" w:hint="eastAsia"/>
          <w:color w:val="000000"/>
        </w:rPr>
        <w:t>〕</w:t>
      </w:r>
      <w:r w:rsidR="00B5227C" w:rsidRPr="00B5227C">
        <w:rPr>
          <w:rFonts w:ascii="Times New Roman" w:eastAsia="仿宋_GB2312" w:cs="仿宋_GB2312" w:hint="eastAsia"/>
          <w:color w:val="000000"/>
        </w:rPr>
        <w:t>4</w:t>
      </w:r>
      <w:r w:rsidR="00B5227C" w:rsidRPr="00B5227C">
        <w:rPr>
          <w:rFonts w:ascii="Times New Roman" w:eastAsia="仿宋_GB2312" w:cs="仿宋_GB2312" w:hint="eastAsia"/>
          <w:color w:val="000000"/>
        </w:rPr>
        <w:t>号）等文件要求，依据《中华人民共和国公司法》第二百一十一条第一款“公司成立后无正当理由超过六个月未开业的，或者开业后自行停业连续六个月以上的，可以由公司登记机关吊销营业执照”的规定</w:t>
      </w:r>
      <w:r w:rsidR="00B5227C">
        <w:rPr>
          <w:rFonts w:ascii="Times New Roman" w:eastAsia="仿宋_GB2312" w:cs="仿宋_GB2312" w:hint="eastAsia"/>
          <w:color w:val="000000"/>
        </w:rPr>
        <w:t>，决定</w:t>
      </w:r>
      <w:r w:rsidR="00B5227C" w:rsidRPr="00B5227C">
        <w:rPr>
          <w:rFonts w:ascii="Times New Roman" w:eastAsia="仿宋_GB2312" w:cs="仿宋_GB2312" w:hint="eastAsia"/>
          <w:color w:val="000000"/>
        </w:rPr>
        <w:t>给予行政处罚如下：</w:t>
      </w:r>
    </w:p>
    <w:p w:rsidR="00AB0BF9" w:rsidRPr="000033F2" w:rsidRDefault="00B5227C" w:rsidP="001E00E4">
      <w:pPr>
        <w:pStyle w:val="a4"/>
        <w:tabs>
          <w:tab w:val="left" w:pos="9060"/>
        </w:tabs>
        <w:spacing w:line="420" w:lineRule="exact"/>
        <w:ind w:firstLineChars="200" w:firstLine="640"/>
        <w:rPr>
          <w:rFonts w:ascii="Times New Roman" w:eastAsia="仿宋_GB2312" w:cs="仿宋_GB2312"/>
          <w:color w:val="000000"/>
        </w:rPr>
      </w:pPr>
      <w:r w:rsidRPr="00B5227C">
        <w:rPr>
          <w:rFonts w:ascii="Times New Roman" w:eastAsia="仿宋_GB2312" w:cs="仿宋_GB2312" w:hint="eastAsia"/>
          <w:color w:val="000000"/>
        </w:rPr>
        <w:t>吊销营业执照。</w:t>
      </w:r>
    </w:p>
    <w:p w:rsidR="00B57877" w:rsidRDefault="000B6B5F" w:rsidP="001E00E4">
      <w:pPr>
        <w:pStyle w:val="a4"/>
        <w:tabs>
          <w:tab w:val="left" w:pos="9060"/>
        </w:tabs>
        <w:spacing w:line="420" w:lineRule="exact"/>
        <w:ind w:firstLine="630"/>
        <w:rPr>
          <w:rFonts w:ascii="Times New Roman" w:eastAsia="仿宋_GB2312" w:cs="仿宋_GB2312"/>
          <w:color w:val="000000"/>
        </w:rPr>
      </w:pPr>
      <w:r w:rsidRPr="000B6B5F">
        <w:rPr>
          <w:rFonts w:ascii="Times New Roman" w:eastAsia="仿宋_GB2312" w:cs="仿宋_GB2312" w:hint="eastAsia"/>
          <w:color w:val="000000"/>
        </w:rPr>
        <w:t>如不服本行政处罚决定，可在收到本行政处罚决定书之日起六十日内向青岛市黄岛区人民政府申请行政复议，也可以在六个月内依法向青岛市市北区人民法院或城阳区人民法院或黄岛区人民法院或胶州市人民法院或青岛铁路运输法院提起行政诉讼。申请行政复议或提起行政诉讼期间，本行政处罚决定不停止执行。</w:t>
      </w:r>
    </w:p>
    <w:p w:rsidR="00613489" w:rsidRDefault="00613489" w:rsidP="001E00E4">
      <w:pPr>
        <w:widowControl/>
        <w:snapToGrid w:val="0"/>
        <w:spacing w:line="420" w:lineRule="exact"/>
        <w:ind w:firstLineChars="1950" w:firstLine="6240"/>
        <w:jc w:val="left"/>
        <w:rPr>
          <w:rFonts w:ascii="Times New Roman" w:eastAsia="仿宋_GB2312" w:hAnsi="Times New Roman" w:cs="仿宋_GB2312"/>
          <w:color w:val="000000"/>
          <w:sz w:val="32"/>
          <w:szCs w:val="32"/>
        </w:rPr>
      </w:pPr>
    </w:p>
    <w:p w:rsidR="002648EF" w:rsidRDefault="00D432C8" w:rsidP="001E00E4">
      <w:pPr>
        <w:spacing w:line="420" w:lineRule="exact"/>
        <w:ind w:right="320" w:firstLine="601"/>
        <w:jc w:val="right"/>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青岛市黄岛区市场监督管理局</w:t>
      </w:r>
    </w:p>
    <w:p w:rsidR="00613489" w:rsidRDefault="00D432C8" w:rsidP="001E00E4">
      <w:pPr>
        <w:spacing w:line="420" w:lineRule="exact"/>
        <w:ind w:right="1280" w:firstLine="600"/>
        <w:jc w:val="right"/>
        <w:rPr>
          <w:rFonts w:ascii="仿宋_GB2312" w:eastAsia="仿宋_GB2312" w:hAnsi="Times New Roman" w:cs="仿宋"/>
          <w:color w:val="000000"/>
          <w:sz w:val="32"/>
          <w:szCs w:val="32"/>
        </w:rPr>
      </w:pPr>
      <w:r>
        <w:rPr>
          <w:rFonts w:ascii="仿宋_GB2312" w:eastAsia="仿宋_GB2312" w:hAnsi="Times New Roman" w:cs="仿宋" w:hint="eastAsia"/>
          <w:color w:val="000000"/>
          <w:sz w:val="32"/>
          <w:szCs w:val="32"/>
        </w:rPr>
        <w:t>202</w:t>
      </w:r>
      <w:r w:rsidR="001F048F">
        <w:rPr>
          <w:rFonts w:ascii="仿宋_GB2312" w:eastAsia="仿宋_GB2312" w:hAnsi="Times New Roman" w:cs="仿宋" w:hint="eastAsia"/>
          <w:color w:val="000000"/>
          <w:sz w:val="32"/>
          <w:szCs w:val="32"/>
        </w:rPr>
        <w:t>4</w:t>
      </w:r>
      <w:r>
        <w:rPr>
          <w:rFonts w:ascii="仿宋_GB2312" w:eastAsia="仿宋_GB2312" w:hAnsi="Times New Roman" w:cs="仿宋" w:hint="eastAsia"/>
          <w:color w:val="000000"/>
          <w:sz w:val="32"/>
          <w:szCs w:val="32"/>
        </w:rPr>
        <w:t>年</w:t>
      </w:r>
      <w:r w:rsidR="003B126B">
        <w:rPr>
          <w:rFonts w:ascii="仿宋_GB2312" w:eastAsia="仿宋_GB2312" w:hAnsi="Times New Roman" w:cs="仿宋" w:hint="eastAsia"/>
          <w:color w:val="000000"/>
          <w:sz w:val="32"/>
          <w:szCs w:val="32"/>
        </w:rPr>
        <w:t>6</w:t>
      </w:r>
      <w:r>
        <w:rPr>
          <w:rFonts w:ascii="仿宋_GB2312" w:eastAsia="仿宋_GB2312" w:hAnsi="Times New Roman" w:cs="仿宋" w:hint="eastAsia"/>
          <w:color w:val="000000"/>
          <w:sz w:val="32"/>
          <w:szCs w:val="32"/>
        </w:rPr>
        <w:t>月</w:t>
      </w:r>
      <w:r w:rsidR="009F0841">
        <w:rPr>
          <w:rFonts w:ascii="仿宋_GB2312" w:eastAsia="仿宋_GB2312" w:hAnsi="Times New Roman" w:cs="仿宋" w:hint="eastAsia"/>
          <w:color w:val="000000"/>
          <w:sz w:val="32"/>
          <w:szCs w:val="32"/>
        </w:rPr>
        <w:t>2</w:t>
      </w:r>
      <w:r w:rsidR="006A25E6">
        <w:rPr>
          <w:rFonts w:ascii="仿宋_GB2312" w:eastAsia="仿宋_GB2312" w:hAnsi="Times New Roman" w:cs="仿宋" w:hint="eastAsia"/>
          <w:color w:val="000000"/>
          <w:sz w:val="32"/>
          <w:szCs w:val="32"/>
        </w:rPr>
        <w:t>1</w:t>
      </w:r>
      <w:r>
        <w:rPr>
          <w:rFonts w:ascii="仿宋_GB2312" w:eastAsia="仿宋_GB2312" w:hAnsi="Times New Roman" w:cs="仿宋" w:hint="eastAsia"/>
          <w:color w:val="000000"/>
          <w:sz w:val="32"/>
          <w:szCs w:val="32"/>
        </w:rPr>
        <w:t xml:space="preserve">日    </w:t>
      </w:r>
    </w:p>
    <w:p w:rsidR="000D6E4C" w:rsidRDefault="000D6E4C" w:rsidP="001E00E4">
      <w:pPr>
        <w:spacing w:line="420" w:lineRule="exact"/>
        <w:ind w:right="1280" w:firstLine="600"/>
        <w:jc w:val="right"/>
        <w:rPr>
          <w:rFonts w:ascii="仿宋_GB2312" w:eastAsia="仿宋_GB2312" w:hAnsi="Times New Roman" w:cs="仿宋"/>
          <w:color w:val="000000"/>
          <w:sz w:val="32"/>
          <w:szCs w:val="32"/>
        </w:rPr>
      </w:pPr>
    </w:p>
    <w:p w:rsidR="000D6E4C" w:rsidRDefault="000D6E4C" w:rsidP="001E00E4">
      <w:pPr>
        <w:spacing w:line="420" w:lineRule="exact"/>
        <w:ind w:right="1280" w:firstLine="600"/>
        <w:jc w:val="right"/>
        <w:rPr>
          <w:rFonts w:ascii="Times New Roman" w:eastAsia="仿宋_GB2312" w:hAnsi="Times New Roman" w:cs="Mongolian Baiti"/>
          <w:color w:val="000000"/>
          <w:sz w:val="32"/>
          <w:szCs w:val="32"/>
        </w:rPr>
      </w:pPr>
    </w:p>
    <w:p w:rsidR="002648EF" w:rsidRDefault="00D432C8" w:rsidP="00E75EB8">
      <w:pPr>
        <w:pStyle w:val="a4"/>
        <w:spacing w:before="1"/>
        <w:ind w:left="163"/>
        <w:rPr>
          <w:rFonts w:ascii="Times New Roman" w:eastAsia="仿宋_GB2312" w:cs="仿宋"/>
          <w:bCs/>
          <w:color w:val="000000"/>
          <w:sz w:val="44"/>
          <w:szCs w:val="44"/>
        </w:rPr>
      </w:pPr>
      <w:r>
        <w:rPr>
          <w:rFonts w:ascii="黑体" w:eastAsia="黑体" w:hAnsi="黑体" w:hint="eastAsia"/>
          <w:color w:val="231F20"/>
          <w:spacing w:val="-16"/>
        </w:rPr>
        <w:t>（市场监督管理部门将依法向社会公开行政处罚决定信息）</w:t>
      </w:r>
    </w:p>
    <w:p w:rsidR="002648EF" w:rsidRDefault="00642C6E">
      <w:pPr>
        <w:spacing w:line="500" w:lineRule="exact"/>
        <w:rPr>
          <w:rFonts w:ascii="Times New Roman" w:eastAsia="仿宋_GB2312" w:hAnsi="Times New Roman" w:cs="Mongolian Baiti"/>
          <w:bCs/>
          <w:sz w:val="32"/>
          <w:szCs w:val="32"/>
        </w:rPr>
      </w:pPr>
      <w:r w:rsidRPr="00642C6E">
        <w:rPr>
          <w:rFonts w:ascii="Times New Roman" w:eastAsia="仿宋_GB2312" w:hAnsi="Times New Roman"/>
          <w:sz w:val="32"/>
        </w:rPr>
        <w:pict>
          <v:line id="_x0000_s2052" style="position:absolute;left:0;text-align:left;z-index:251662336;mso-position-horizontal:center" from="0,-.2pt" to="437.05pt,-.15pt" filled="t" strokeweight="1.25pt"/>
        </w:pict>
      </w:r>
      <w:r w:rsidRPr="00642C6E">
        <w:rPr>
          <w:rFonts w:ascii="Times New Roman" w:eastAsia="仿宋_GB2312" w:hAnsi="Times New Roman" w:cs="仿宋"/>
          <w:bCs/>
          <w:color w:val="000000"/>
          <w:sz w:val="32"/>
          <w:szCs w:val="32"/>
        </w:rPr>
        <w:pict>
          <v:line id="_x0000_s2051" style="position:absolute;left:0;text-align:left;z-index:251661312" from="0,1638.35pt" to="453.75pt,1638.45pt" strokeweight=".26mm">
            <v:stroke endcap="square"/>
          </v:line>
        </w:pict>
      </w:r>
      <w:r w:rsidR="00D432C8">
        <w:rPr>
          <w:rFonts w:ascii="Times New Roman" w:eastAsia="仿宋_GB2312" w:hAnsi="Times New Roman" w:cs="仿宋" w:hint="eastAsia"/>
          <w:color w:val="000000"/>
          <w:sz w:val="32"/>
          <w:szCs w:val="32"/>
        </w:rPr>
        <w:t>本文书一式</w:t>
      </w:r>
      <w:r w:rsidR="00D432C8">
        <w:rPr>
          <w:rFonts w:ascii="Times New Roman" w:eastAsia="仿宋_GB2312" w:hAnsi="Times New Roman" w:cs="仿宋" w:hint="eastAsia"/>
          <w:color w:val="000000"/>
          <w:sz w:val="32"/>
          <w:szCs w:val="32"/>
          <w:u w:val="single"/>
        </w:rPr>
        <w:t>两</w:t>
      </w:r>
      <w:r w:rsidR="00D432C8">
        <w:rPr>
          <w:rFonts w:ascii="Times New Roman" w:eastAsia="仿宋_GB2312" w:hAnsi="Times New Roman" w:cs="仿宋" w:hint="eastAsia"/>
          <w:color w:val="000000"/>
          <w:sz w:val="32"/>
          <w:szCs w:val="32"/>
        </w:rPr>
        <w:t>份，</w:t>
      </w:r>
      <w:r w:rsidR="00D432C8">
        <w:rPr>
          <w:rFonts w:ascii="Times New Roman" w:eastAsia="仿宋_GB2312" w:hAnsi="Times New Roman" w:cs="仿宋" w:hint="eastAsia"/>
          <w:color w:val="000000"/>
          <w:sz w:val="32"/>
          <w:szCs w:val="32"/>
          <w:u w:val="single"/>
        </w:rPr>
        <w:t>一</w:t>
      </w:r>
      <w:r w:rsidR="00D432C8">
        <w:rPr>
          <w:rFonts w:ascii="Times New Roman" w:eastAsia="仿宋_GB2312" w:hAnsi="Times New Roman" w:cs="仿宋" w:hint="eastAsia"/>
          <w:color w:val="000000"/>
          <w:sz w:val="32"/>
          <w:szCs w:val="32"/>
        </w:rPr>
        <w:t>份送达，一份</w:t>
      </w:r>
      <w:bookmarkStart w:id="1" w:name="_GoBack"/>
      <w:bookmarkEnd w:id="1"/>
      <w:r w:rsidR="00D432C8">
        <w:rPr>
          <w:rFonts w:ascii="Times New Roman" w:eastAsia="仿宋_GB2312" w:hAnsi="Times New Roman" w:cs="仿宋" w:hint="eastAsia"/>
          <w:color w:val="000000"/>
          <w:sz w:val="32"/>
          <w:szCs w:val="32"/>
        </w:rPr>
        <w:t>归档。</w:t>
      </w:r>
    </w:p>
    <w:sectPr w:rsidR="002648EF" w:rsidSect="002648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4AF" w:rsidRDefault="00A414AF" w:rsidP="00EF5516">
      <w:r>
        <w:separator/>
      </w:r>
    </w:p>
  </w:endnote>
  <w:endnote w:type="continuationSeparator" w:id="1">
    <w:p w:rsidR="00A414AF" w:rsidRDefault="00A414AF" w:rsidP="00EF55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auto"/>
    <w:pitch w:val="variable"/>
    <w:sig w:usb0="00000000" w:usb1="080E0000" w:usb2="00000010" w:usb3="00000000" w:csb0="00040000"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F5" w:rsidRDefault="00642C6E">
    <w:pPr>
      <w:pStyle w:val="a6"/>
    </w:pPr>
    <w:r>
      <w:rPr>
        <w:noProof/>
      </w:rPr>
      <w:pict>
        <v:shapetype id="_x0000_t202" coordsize="21600,21600" o:spt="202" path="m,l,21600r21600,l21600,xe">
          <v:stroke joinstyle="miter"/>
          <v:path gradientshapeok="t" o:connecttype="rect"/>
        </v:shapetype>
        <v:shape id="文本框 3" o:spid="_x0000_s1025" type="#_x0000_t202" style="position:absolute;margin-left:0;margin-top:0;width:2in;height:2in;z-index:251658240;mso-wrap-style:none;mso-position-horizontal:center;mso-position-horizontal-relative:margin" filled="f" stroked="f">
          <v:textbox style="mso-fit-shape-to-text:t" inset="0,0,0,0">
            <w:txbxContent>
              <w:p w:rsidR="00741FF5" w:rsidRDefault="00741FF5" w:rsidP="00741FF5">
                <w:pPr>
                  <w:snapToGrid w:val="0"/>
                  <w:rPr>
                    <w:rFonts w:ascii="仿宋_GB2312" w:eastAsia="仿宋_GB2312"/>
                    <w:sz w:val="28"/>
                    <w:szCs w:val="28"/>
                  </w:rPr>
                </w:pPr>
                <w:r>
                  <w:rPr>
                    <w:rFonts w:ascii="仿宋_GB2312" w:eastAsia="仿宋_GB2312" w:hint="eastAsia"/>
                    <w:sz w:val="28"/>
                    <w:szCs w:val="28"/>
                  </w:rPr>
                  <w:t xml:space="preserve">第 </w:t>
                </w:r>
                <w:r w:rsidR="00642C6E">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sidR="00642C6E">
                  <w:rPr>
                    <w:rFonts w:ascii="仿宋_GB2312" w:eastAsia="仿宋_GB2312" w:hint="eastAsia"/>
                    <w:sz w:val="28"/>
                    <w:szCs w:val="28"/>
                  </w:rPr>
                  <w:fldChar w:fldCharType="separate"/>
                </w:r>
                <w:r w:rsidR="006A25E6">
                  <w:rPr>
                    <w:rFonts w:ascii="仿宋_GB2312" w:eastAsia="仿宋_GB2312"/>
                    <w:noProof/>
                    <w:sz w:val="28"/>
                    <w:szCs w:val="28"/>
                  </w:rPr>
                  <w:t>2</w:t>
                </w:r>
                <w:r w:rsidR="00642C6E">
                  <w:rPr>
                    <w:rFonts w:ascii="仿宋_GB2312" w:eastAsia="仿宋_GB2312" w:hint="eastAsia"/>
                    <w:sz w:val="28"/>
                    <w:szCs w:val="28"/>
                  </w:rPr>
                  <w:fldChar w:fldCharType="end"/>
                </w:r>
                <w:r>
                  <w:rPr>
                    <w:rFonts w:ascii="仿宋_GB2312" w:eastAsia="仿宋_GB2312" w:hint="eastAsia"/>
                    <w:sz w:val="28"/>
                    <w:szCs w:val="28"/>
                  </w:rPr>
                  <w:t xml:space="preserve"> 页 共 </w:t>
                </w:r>
                <w:r w:rsidR="003B126B">
                  <w:rPr>
                    <w:rFonts w:ascii="仿宋_GB2312" w:eastAsia="仿宋_GB2312" w:hint="eastAsia"/>
                    <w:sz w:val="28"/>
                    <w:szCs w:val="28"/>
                  </w:rPr>
                  <w:t>3</w:t>
                </w:r>
                <w:r>
                  <w:rPr>
                    <w:rFonts w:ascii="仿宋_GB2312" w:eastAsia="仿宋_GB2312" w:hint="eastAsia"/>
                    <w:sz w:val="28"/>
                    <w:szCs w:val="28"/>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4AF" w:rsidRDefault="00A414AF" w:rsidP="00EF5516">
      <w:r>
        <w:separator/>
      </w:r>
    </w:p>
  </w:footnote>
  <w:footnote w:type="continuationSeparator" w:id="1">
    <w:p w:rsidR="00A414AF" w:rsidRDefault="00A414AF" w:rsidP="00EF5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CB0"/>
    <w:rsid w:val="000033F2"/>
    <w:rsid w:val="0001106D"/>
    <w:rsid w:val="00031DC0"/>
    <w:rsid w:val="0003485A"/>
    <w:rsid w:val="0003579D"/>
    <w:rsid w:val="0003652D"/>
    <w:rsid w:val="000439B1"/>
    <w:rsid w:val="00045479"/>
    <w:rsid w:val="00053A48"/>
    <w:rsid w:val="000610AD"/>
    <w:rsid w:val="00063863"/>
    <w:rsid w:val="00065097"/>
    <w:rsid w:val="00092B86"/>
    <w:rsid w:val="000B6B5F"/>
    <w:rsid w:val="000D6E4C"/>
    <w:rsid w:val="00105BED"/>
    <w:rsid w:val="00113190"/>
    <w:rsid w:val="0011777B"/>
    <w:rsid w:val="0013481C"/>
    <w:rsid w:val="00163CE4"/>
    <w:rsid w:val="0018438F"/>
    <w:rsid w:val="0018627A"/>
    <w:rsid w:val="00190DCE"/>
    <w:rsid w:val="001A263C"/>
    <w:rsid w:val="001E00E4"/>
    <w:rsid w:val="001F048F"/>
    <w:rsid w:val="002347E6"/>
    <w:rsid w:val="002618FD"/>
    <w:rsid w:val="002648EF"/>
    <w:rsid w:val="002917F8"/>
    <w:rsid w:val="002A152C"/>
    <w:rsid w:val="002B1B62"/>
    <w:rsid w:val="002C08DD"/>
    <w:rsid w:val="002C41A4"/>
    <w:rsid w:val="002F0351"/>
    <w:rsid w:val="002F0FCB"/>
    <w:rsid w:val="00300E7C"/>
    <w:rsid w:val="00303C79"/>
    <w:rsid w:val="00343122"/>
    <w:rsid w:val="0035359C"/>
    <w:rsid w:val="003564BF"/>
    <w:rsid w:val="003912B7"/>
    <w:rsid w:val="003941BB"/>
    <w:rsid w:val="003B126B"/>
    <w:rsid w:val="00412AA7"/>
    <w:rsid w:val="0041415B"/>
    <w:rsid w:val="00416898"/>
    <w:rsid w:val="00416E55"/>
    <w:rsid w:val="0044235D"/>
    <w:rsid w:val="004A5932"/>
    <w:rsid w:val="004C70D5"/>
    <w:rsid w:val="00550F55"/>
    <w:rsid w:val="005971B9"/>
    <w:rsid w:val="005D6C88"/>
    <w:rsid w:val="005E00FF"/>
    <w:rsid w:val="00613489"/>
    <w:rsid w:val="00627C30"/>
    <w:rsid w:val="00642C6E"/>
    <w:rsid w:val="006A25E6"/>
    <w:rsid w:val="006B0A28"/>
    <w:rsid w:val="006E778D"/>
    <w:rsid w:val="007172C3"/>
    <w:rsid w:val="00741FF5"/>
    <w:rsid w:val="00783A46"/>
    <w:rsid w:val="00792091"/>
    <w:rsid w:val="007D40EF"/>
    <w:rsid w:val="007E1650"/>
    <w:rsid w:val="007F2A95"/>
    <w:rsid w:val="00806CA6"/>
    <w:rsid w:val="00810184"/>
    <w:rsid w:val="00856B76"/>
    <w:rsid w:val="00870D0D"/>
    <w:rsid w:val="00873BBE"/>
    <w:rsid w:val="00896481"/>
    <w:rsid w:val="008A091A"/>
    <w:rsid w:val="008A3979"/>
    <w:rsid w:val="008B3619"/>
    <w:rsid w:val="008E6F4F"/>
    <w:rsid w:val="009269D8"/>
    <w:rsid w:val="00932675"/>
    <w:rsid w:val="00933B99"/>
    <w:rsid w:val="0096512D"/>
    <w:rsid w:val="00967AD2"/>
    <w:rsid w:val="009C0FA5"/>
    <w:rsid w:val="009F0841"/>
    <w:rsid w:val="00A20FEE"/>
    <w:rsid w:val="00A23180"/>
    <w:rsid w:val="00A414AF"/>
    <w:rsid w:val="00A53432"/>
    <w:rsid w:val="00A61439"/>
    <w:rsid w:val="00A632AE"/>
    <w:rsid w:val="00A864CD"/>
    <w:rsid w:val="00AB0BF9"/>
    <w:rsid w:val="00AC7868"/>
    <w:rsid w:val="00AD23B9"/>
    <w:rsid w:val="00AD6D03"/>
    <w:rsid w:val="00AF3D45"/>
    <w:rsid w:val="00B1749D"/>
    <w:rsid w:val="00B500F0"/>
    <w:rsid w:val="00B51C7C"/>
    <w:rsid w:val="00B5227C"/>
    <w:rsid w:val="00B57877"/>
    <w:rsid w:val="00B95238"/>
    <w:rsid w:val="00BB2082"/>
    <w:rsid w:val="00BD5B8C"/>
    <w:rsid w:val="00C16FC0"/>
    <w:rsid w:val="00C238FB"/>
    <w:rsid w:val="00C25609"/>
    <w:rsid w:val="00C40427"/>
    <w:rsid w:val="00C44C64"/>
    <w:rsid w:val="00C73A53"/>
    <w:rsid w:val="00CA01C7"/>
    <w:rsid w:val="00CA59DC"/>
    <w:rsid w:val="00CB5903"/>
    <w:rsid w:val="00CB713B"/>
    <w:rsid w:val="00CC23B4"/>
    <w:rsid w:val="00CC5E82"/>
    <w:rsid w:val="00D05857"/>
    <w:rsid w:val="00D069DF"/>
    <w:rsid w:val="00D10872"/>
    <w:rsid w:val="00D14406"/>
    <w:rsid w:val="00D26849"/>
    <w:rsid w:val="00D432C8"/>
    <w:rsid w:val="00D74D01"/>
    <w:rsid w:val="00D7579E"/>
    <w:rsid w:val="00D82A75"/>
    <w:rsid w:val="00DC7919"/>
    <w:rsid w:val="00DD3781"/>
    <w:rsid w:val="00DE0760"/>
    <w:rsid w:val="00E05963"/>
    <w:rsid w:val="00E61CD9"/>
    <w:rsid w:val="00E75EB8"/>
    <w:rsid w:val="00EF193D"/>
    <w:rsid w:val="00EF24DE"/>
    <w:rsid w:val="00EF5516"/>
    <w:rsid w:val="00F059E4"/>
    <w:rsid w:val="00F102ED"/>
    <w:rsid w:val="00FC1CB0"/>
    <w:rsid w:val="00FD2836"/>
    <w:rsid w:val="00FE7C8C"/>
    <w:rsid w:val="75145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8EF"/>
    <w:pPr>
      <w:widowControl w:val="0"/>
      <w:jc w:val="both"/>
    </w:pPr>
    <w:rPr>
      <w:kern w:val="2"/>
      <w:sz w:val="21"/>
      <w:szCs w:val="22"/>
    </w:rPr>
  </w:style>
  <w:style w:type="paragraph" w:styleId="1">
    <w:name w:val="heading 1"/>
    <w:basedOn w:val="a"/>
    <w:next w:val="a"/>
    <w:link w:val="1Char"/>
    <w:qFormat/>
    <w:rsid w:val="002648EF"/>
    <w:pPr>
      <w:keepNext/>
      <w:tabs>
        <w:tab w:val="left" w:pos="0"/>
      </w:tabs>
      <w:spacing w:before="240" w:after="120"/>
      <w:jc w:val="left"/>
      <w:outlineLvl w:val="0"/>
    </w:pPr>
    <w:rPr>
      <w:rFonts w:ascii="Times New Roman" w:eastAsia="宋体" w:hAnsi="Times New Roman" w:cs="Mangal"/>
      <w:color w:val="00000A"/>
      <w:sz w:val="24"/>
      <w:szCs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648EF"/>
    <w:pPr>
      <w:jc w:val="left"/>
    </w:pPr>
    <w:rPr>
      <w:rFonts w:ascii="Calibri" w:eastAsia="宋体" w:hAnsi="Calibri" w:cs="Times New Roman"/>
      <w:szCs w:val="24"/>
    </w:rPr>
  </w:style>
  <w:style w:type="paragraph" w:styleId="a4">
    <w:name w:val="Body Text"/>
    <w:basedOn w:val="a"/>
    <w:link w:val="Char1"/>
    <w:uiPriority w:val="1"/>
    <w:qFormat/>
    <w:rsid w:val="002648EF"/>
    <w:pPr>
      <w:autoSpaceDE w:val="0"/>
      <w:autoSpaceDN w:val="0"/>
      <w:adjustRightInd w:val="0"/>
      <w:jc w:val="left"/>
    </w:pPr>
    <w:rPr>
      <w:rFonts w:ascii="Arial Unicode MS" w:eastAsia="Arial Unicode MS" w:hAnsi="Times New Roman" w:cs="Times New Roman"/>
      <w:kern w:val="0"/>
      <w:sz w:val="32"/>
      <w:szCs w:val="32"/>
    </w:rPr>
  </w:style>
  <w:style w:type="paragraph" w:styleId="a5">
    <w:name w:val="Balloon Text"/>
    <w:basedOn w:val="a"/>
    <w:link w:val="Char0"/>
    <w:uiPriority w:val="99"/>
    <w:unhideWhenUsed/>
    <w:qFormat/>
    <w:rsid w:val="002648EF"/>
    <w:rPr>
      <w:rFonts w:ascii="Calibri" w:eastAsia="宋体" w:hAnsi="Calibri" w:cs="Times New Roman"/>
      <w:kern w:val="0"/>
      <w:sz w:val="18"/>
      <w:szCs w:val="18"/>
    </w:rPr>
  </w:style>
  <w:style w:type="paragraph" w:styleId="a6">
    <w:name w:val="footer"/>
    <w:basedOn w:val="a"/>
    <w:link w:val="Char2"/>
    <w:uiPriority w:val="99"/>
    <w:unhideWhenUsed/>
    <w:qFormat/>
    <w:rsid w:val="002648E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648E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648EF"/>
    <w:rPr>
      <w:rFonts w:ascii="Calibri" w:eastAsia="宋体" w:hAnsi="Calibri" w:cs="Times New Roman"/>
      <w:szCs w:val="24"/>
    </w:rPr>
  </w:style>
  <w:style w:type="character" w:styleId="a8">
    <w:name w:val="Hyperlink"/>
    <w:basedOn w:val="a0"/>
    <w:uiPriority w:val="99"/>
    <w:unhideWhenUsed/>
    <w:qFormat/>
    <w:rsid w:val="002648EF"/>
    <w:rPr>
      <w:color w:val="0000FF"/>
      <w:u w:val="single"/>
    </w:rPr>
  </w:style>
  <w:style w:type="table" w:styleId="a9">
    <w:name w:val="Table Grid"/>
    <w:basedOn w:val="a1"/>
    <w:uiPriority w:val="59"/>
    <w:qFormat/>
    <w:rsid w:val="002648EF"/>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semiHidden/>
    <w:qFormat/>
    <w:rsid w:val="002648EF"/>
    <w:rPr>
      <w:sz w:val="18"/>
      <w:szCs w:val="18"/>
    </w:rPr>
  </w:style>
  <w:style w:type="character" w:customStyle="1" w:styleId="Char2">
    <w:name w:val="页脚 Char"/>
    <w:basedOn w:val="a0"/>
    <w:link w:val="a6"/>
    <w:uiPriority w:val="99"/>
    <w:semiHidden/>
    <w:qFormat/>
    <w:rsid w:val="002648EF"/>
    <w:rPr>
      <w:sz w:val="18"/>
      <w:szCs w:val="18"/>
    </w:rPr>
  </w:style>
  <w:style w:type="character" w:customStyle="1" w:styleId="1Char">
    <w:name w:val="标题 1 Char"/>
    <w:basedOn w:val="a0"/>
    <w:link w:val="1"/>
    <w:qFormat/>
    <w:rsid w:val="002648EF"/>
    <w:rPr>
      <w:rFonts w:ascii="Times New Roman" w:eastAsia="宋体" w:hAnsi="Times New Roman" w:cs="Mangal"/>
      <w:color w:val="00000A"/>
      <w:sz w:val="24"/>
      <w:szCs w:val="24"/>
      <w:lang w:val="zh-CN" w:bidi="hi-IN"/>
    </w:rPr>
  </w:style>
  <w:style w:type="character" w:customStyle="1" w:styleId="Char">
    <w:name w:val="批注文字 Char"/>
    <w:basedOn w:val="a0"/>
    <w:link w:val="a3"/>
    <w:uiPriority w:val="99"/>
    <w:qFormat/>
    <w:rsid w:val="002648EF"/>
    <w:rPr>
      <w:rFonts w:ascii="Calibri" w:eastAsia="宋体" w:hAnsi="Calibri" w:cs="Times New Roman"/>
      <w:szCs w:val="24"/>
    </w:rPr>
  </w:style>
  <w:style w:type="character" w:customStyle="1" w:styleId="Char4">
    <w:name w:val="正文文本 Char"/>
    <w:basedOn w:val="a0"/>
    <w:uiPriority w:val="1"/>
    <w:qFormat/>
    <w:rsid w:val="002648EF"/>
  </w:style>
  <w:style w:type="character" w:customStyle="1" w:styleId="Char1">
    <w:name w:val="正文文本 Char1"/>
    <w:link w:val="a4"/>
    <w:uiPriority w:val="1"/>
    <w:qFormat/>
    <w:rsid w:val="002648EF"/>
    <w:rPr>
      <w:rFonts w:ascii="Arial Unicode MS" w:eastAsia="Arial Unicode MS" w:hAnsi="Times New Roman" w:cs="Times New Roman"/>
      <w:kern w:val="0"/>
      <w:sz w:val="32"/>
      <w:szCs w:val="32"/>
    </w:rPr>
  </w:style>
  <w:style w:type="character" w:customStyle="1" w:styleId="Char0">
    <w:name w:val="批注框文本 Char"/>
    <w:basedOn w:val="a0"/>
    <w:link w:val="a5"/>
    <w:uiPriority w:val="99"/>
    <w:qFormat/>
    <w:rsid w:val="002648EF"/>
    <w:rPr>
      <w:rFonts w:ascii="Calibri" w:eastAsia="宋体" w:hAnsi="Calibri" w:cs="Times New Roman"/>
      <w:kern w:val="0"/>
      <w:sz w:val="18"/>
      <w:szCs w:val="18"/>
    </w:rPr>
  </w:style>
  <w:style w:type="character" w:customStyle="1" w:styleId="Char10">
    <w:name w:val="页脚 Char1"/>
    <w:basedOn w:val="a0"/>
    <w:uiPriority w:val="99"/>
    <w:qFormat/>
    <w:rsid w:val="002648EF"/>
    <w:rPr>
      <w:kern w:val="2"/>
      <w:sz w:val="18"/>
      <w:szCs w:val="18"/>
    </w:rPr>
  </w:style>
  <w:style w:type="character" w:customStyle="1" w:styleId="Char11">
    <w:name w:val="页眉 Char1"/>
    <w:basedOn w:val="a0"/>
    <w:uiPriority w:val="99"/>
    <w:qFormat/>
    <w:rsid w:val="002648EF"/>
    <w:rPr>
      <w:kern w:val="2"/>
      <w:sz w:val="18"/>
      <w:szCs w:val="18"/>
    </w:rPr>
  </w:style>
  <w:style w:type="character" w:customStyle="1" w:styleId="CharChar1">
    <w:name w:val="Char Char1"/>
    <w:uiPriority w:val="99"/>
    <w:qFormat/>
    <w:rsid w:val="002648EF"/>
    <w:rPr>
      <w:rFonts w:ascii="Calibri" w:eastAsia="宋体" w:hAnsi="Calibri" w:cs="Times New Roman"/>
      <w:sz w:val="18"/>
      <w:szCs w:val="18"/>
    </w:rPr>
  </w:style>
  <w:style w:type="character" w:customStyle="1" w:styleId="11">
    <w:name w:val="标题 1 字符"/>
    <w:rsid w:val="002648EF"/>
    <w:rPr>
      <w:rFonts w:ascii="Times New Roman" w:eastAsia="宋体" w:hAnsi="Times New Roman" w:cs="Mangal"/>
      <w:color w:val="00000A"/>
      <w:sz w:val="24"/>
      <w:lang w:val="zh-CN" w:bidi="hi-IN"/>
    </w:rPr>
  </w:style>
  <w:style w:type="character" w:customStyle="1" w:styleId="aa">
    <w:name w:val="正文文本 字符"/>
    <w:uiPriority w:val="1"/>
    <w:qFormat/>
    <w:rsid w:val="002648EF"/>
    <w:rPr>
      <w:rFonts w:ascii="Arial Unicode MS" w:eastAsia="Arial Unicode MS" w:hAnsi="Times New Roman" w:cs="Arial Unicode MS"/>
      <w:kern w:val="0"/>
      <w:sz w:val="32"/>
      <w:szCs w:val="32"/>
    </w:rPr>
  </w:style>
  <w:style w:type="character" w:customStyle="1" w:styleId="CharChar3">
    <w:name w:val="Char Char3"/>
    <w:qFormat/>
    <w:rsid w:val="002648EF"/>
    <w:rPr>
      <w:rFonts w:ascii="Times New Roman" w:eastAsia="宋体" w:hAnsi="Times New Roman" w:cs="Mangal"/>
      <w:color w:val="00000A"/>
      <w:kern w:val="2"/>
      <w:sz w:val="24"/>
      <w:szCs w:val="24"/>
      <w:lang w:val="zh-CN" w:bidi="hi-IN"/>
    </w:rPr>
  </w:style>
  <w:style w:type="character" w:customStyle="1" w:styleId="12">
    <w:name w:val="正文文本 字符1"/>
    <w:basedOn w:val="a0"/>
    <w:uiPriority w:val="99"/>
    <w:semiHidden/>
    <w:qFormat/>
    <w:rsid w:val="002648EF"/>
    <w:rPr>
      <w:rFonts w:ascii="Calibri" w:eastAsia="宋体" w:hAnsi="Calibri" w:cs="Times New Roman"/>
      <w:szCs w:val="24"/>
    </w:rPr>
  </w:style>
  <w:style w:type="character" w:customStyle="1" w:styleId="CharChar">
    <w:name w:val="Char Char"/>
    <w:uiPriority w:val="99"/>
    <w:qFormat/>
    <w:rsid w:val="002648EF"/>
    <w:rPr>
      <w:rFonts w:ascii="Calibri" w:eastAsia="宋体" w:hAnsi="Calibri" w:cs="Times New Roman"/>
      <w:sz w:val="18"/>
      <w:szCs w:val="18"/>
    </w:rPr>
  </w:style>
  <w:style w:type="paragraph" w:customStyle="1" w:styleId="WPSOffice1">
    <w:name w:val="WPSOffice手动目录 1"/>
    <w:rsid w:val="002648EF"/>
    <w:rPr>
      <w:rFonts w:ascii="Calibri" w:eastAsia="宋体" w:hAnsi="Calibri" w:cs="Times New Roman"/>
    </w:rPr>
  </w:style>
  <w:style w:type="paragraph" w:customStyle="1" w:styleId="TableParagraph">
    <w:name w:val="Table Paragraph"/>
    <w:basedOn w:val="a"/>
    <w:uiPriority w:val="1"/>
    <w:qFormat/>
    <w:rsid w:val="002648EF"/>
    <w:pPr>
      <w:autoSpaceDE w:val="0"/>
      <w:autoSpaceDN w:val="0"/>
      <w:adjustRightInd w:val="0"/>
      <w:jc w:val="left"/>
    </w:pPr>
    <w:rPr>
      <w:rFonts w:ascii="Arial Unicode MS" w:eastAsia="Arial Unicode MS" w:hAnsi="Times New Roman" w:cs="Arial Unicode MS"/>
      <w:kern w:val="0"/>
      <w:sz w:val="24"/>
      <w:szCs w:val="24"/>
    </w:rPr>
  </w:style>
  <w:style w:type="paragraph" w:customStyle="1" w:styleId="2">
    <w:name w:val="2文本"/>
    <w:qFormat/>
    <w:rsid w:val="002648EF"/>
    <w:pPr>
      <w:widowControl w:val="0"/>
      <w:suppressAutoHyphens/>
      <w:ind w:firstLine="200"/>
      <w:jc w:val="both"/>
    </w:pPr>
    <w:rPr>
      <w:rFonts w:ascii="Times New Roman" w:eastAsia="宋体" w:hAnsi="Times New Roman" w:cs="Times New Roman"/>
      <w:color w:val="000000"/>
      <w:kern w:val="1"/>
    </w:rPr>
  </w:style>
  <w:style w:type="paragraph" w:customStyle="1" w:styleId="paragraph">
    <w:name w:val="paragraph"/>
    <w:basedOn w:val="a"/>
    <w:qFormat/>
    <w:rsid w:val="002648EF"/>
    <w:pPr>
      <w:widowControl/>
      <w:spacing w:before="100" w:beforeAutospacing="1" w:after="100" w:afterAutospacing="1"/>
      <w:jc w:val="left"/>
    </w:pPr>
    <w:rPr>
      <w:rFonts w:ascii="宋体" w:eastAsia="宋体" w:hAnsi="宋体" w:cs="宋体"/>
      <w:kern w:val="0"/>
      <w:sz w:val="24"/>
      <w:szCs w:val="24"/>
    </w:rPr>
  </w:style>
  <w:style w:type="table" w:customStyle="1" w:styleId="TableNormal">
    <w:name w:val="Table Normal"/>
    <w:uiPriority w:val="2"/>
    <w:unhideWhenUsed/>
    <w:qFormat/>
    <w:rsid w:val="002648EF"/>
    <w:pPr>
      <w:widowControl w:val="0"/>
      <w:autoSpaceDE w:val="0"/>
      <w:autoSpaceDN w:val="0"/>
    </w:pPr>
    <w:rPr>
      <w:rFonts w:ascii="Calibri" w:eastAsia="宋体" w:hAnsi="Calibri" w:cs="Times New Roman"/>
      <w:sz w:val="22"/>
      <w:lang w:eastAsia="en-US"/>
    </w:rPr>
    <w:tblPr>
      <w:tblCellMar>
        <w:top w:w="0" w:type="dxa"/>
        <w:left w:w="0" w:type="dxa"/>
        <w:bottom w:w="0" w:type="dxa"/>
        <w:right w:w="0" w:type="dxa"/>
      </w:tblCellMar>
    </w:tblPr>
  </w:style>
  <w:style w:type="paragraph" w:styleId="ab">
    <w:name w:val="Date"/>
    <w:basedOn w:val="a"/>
    <w:next w:val="a"/>
    <w:link w:val="Char5"/>
    <w:uiPriority w:val="99"/>
    <w:semiHidden/>
    <w:unhideWhenUsed/>
    <w:rsid w:val="00E75EB8"/>
    <w:pPr>
      <w:ind w:leftChars="2500" w:left="100"/>
    </w:pPr>
  </w:style>
  <w:style w:type="character" w:customStyle="1" w:styleId="Char5">
    <w:name w:val="日期 Char"/>
    <w:basedOn w:val="a0"/>
    <w:link w:val="ab"/>
    <w:uiPriority w:val="99"/>
    <w:semiHidden/>
    <w:rsid w:val="00E75EB8"/>
    <w:rPr>
      <w:kern w:val="2"/>
      <w:sz w:val="21"/>
      <w:szCs w:val="22"/>
    </w:rPr>
  </w:style>
</w:styles>
</file>

<file path=word/webSettings.xml><?xml version="1.0" encoding="utf-8"?>
<w:webSettings xmlns:r="http://schemas.openxmlformats.org/officeDocument/2006/relationships" xmlns:w="http://schemas.openxmlformats.org/wordprocessingml/2006/main">
  <w:divs>
    <w:div w:id="321469960">
      <w:bodyDiv w:val="1"/>
      <w:marLeft w:val="0"/>
      <w:marRight w:val="0"/>
      <w:marTop w:val="0"/>
      <w:marBottom w:val="0"/>
      <w:divBdr>
        <w:top w:val="none" w:sz="0" w:space="0" w:color="auto"/>
        <w:left w:val="none" w:sz="0" w:space="0" w:color="auto"/>
        <w:bottom w:val="none" w:sz="0" w:space="0" w:color="auto"/>
        <w:right w:val="none" w:sz="0" w:space="0" w:color="auto"/>
      </w:divBdr>
    </w:div>
    <w:div w:id="600525566">
      <w:bodyDiv w:val="1"/>
      <w:marLeft w:val="0"/>
      <w:marRight w:val="0"/>
      <w:marTop w:val="0"/>
      <w:marBottom w:val="0"/>
      <w:divBdr>
        <w:top w:val="none" w:sz="0" w:space="0" w:color="auto"/>
        <w:left w:val="none" w:sz="0" w:space="0" w:color="auto"/>
        <w:bottom w:val="none" w:sz="0" w:space="0" w:color="auto"/>
        <w:right w:val="none" w:sz="0" w:space="0" w:color="auto"/>
      </w:divBdr>
    </w:div>
    <w:div w:id="649604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1650</Characters>
  <Application>Microsoft Office Word</Application>
  <DocSecurity>0</DocSecurity>
  <Lines>13</Lines>
  <Paragraphs>3</Paragraphs>
  <ScaleCrop>false</ScaleCrop>
  <Company>Hewlett-Packard Company</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未定义</cp:lastModifiedBy>
  <cp:revision>2</cp:revision>
  <cp:lastPrinted>2024-06-19T06:39:00Z</cp:lastPrinted>
  <dcterms:created xsi:type="dcterms:W3CDTF">2024-07-04T09:02:00Z</dcterms:created>
  <dcterms:modified xsi:type="dcterms:W3CDTF">2024-07-04T09:02:00Z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